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753359B3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</w:t>
      </w:r>
      <w:r w:rsidR="00E703E1">
        <w:t>1</w:t>
      </w:r>
      <w:r w:rsidR="005D3EF2">
        <w:t>bis</w:t>
      </w:r>
      <w:r>
        <w:tab/>
      </w:r>
      <w:r>
        <w:tab/>
      </w:r>
      <w:r w:rsidR="00A10528" w:rsidRPr="00A10528">
        <w:t>R4-2200432</w:t>
      </w:r>
    </w:p>
    <w:p w14:paraId="50DC9730" w14:textId="662D17BC" w:rsidR="00D309CC" w:rsidRPr="00FD166F" w:rsidRDefault="00651321" w:rsidP="00524449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EA5B41">
        <w:t>1</w:t>
      </w:r>
      <w:r w:rsidR="005D3EF2">
        <w:t>7</w:t>
      </w:r>
      <w:r w:rsidR="00EA5B41" w:rsidRPr="00D93B95">
        <w:t xml:space="preserve"> – </w:t>
      </w:r>
      <w:r w:rsidR="005D3EF2">
        <w:t>26</w:t>
      </w:r>
      <w:r w:rsidR="00EA5B41" w:rsidRPr="00D93B95">
        <w:t xml:space="preserve">th </w:t>
      </w:r>
      <w:r w:rsidR="005D3EF2">
        <w:t>January</w:t>
      </w:r>
      <w:r w:rsidR="00EA5B41" w:rsidRPr="00D93B95">
        <w:t xml:space="preserve"> 202</w:t>
      </w:r>
      <w:r w:rsidR="005D3EF2"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88F26BD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5D3EF2">
        <w:rPr>
          <w:lang w:val="en-US"/>
        </w:rPr>
        <w:t>5</w:t>
      </w:r>
      <w:r w:rsidR="00651321">
        <w:rPr>
          <w:lang w:val="en-US"/>
        </w:rPr>
        <w:t>.</w:t>
      </w:r>
      <w:r w:rsidR="006B4030">
        <w:rPr>
          <w:lang w:val="en-US"/>
        </w:rPr>
        <w:t>2</w:t>
      </w:r>
      <w:r w:rsidR="00651321">
        <w:rPr>
          <w:lang w:val="en-US"/>
        </w:rPr>
        <w:t>.</w:t>
      </w:r>
      <w:r w:rsidR="005D3EF2">
        <w:rPr>
          <w:lang w:val="en-US"/>
        </w:rPr>
        <w:t>1</w:t>
      </w:r>
    </w:p>
    <w:p w14:paraId="4DBE005A" w14:textId="480489C5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25E9D9FC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E703E1" w:rsidRPr="00E703E1">
        <w:t>Update of the 6GHz unlicensed band system and regulatory requirements in Region 2 and Region 3 countries</w:t>
      </w:r>
    </w:p>
    <w:p w14:paraId="052B1E0C" w14:textId="19BD8100" w:rsidR="00104BC6" w:rsidRPr="00754D1F" w:rsidRDefault="00104BC6" w:rsidP="00E27B54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r w:rsidR="00651321" w:rsidRPr="00754D1F">
        <w:rPr>
          <w:lang w:val="de-DE"/>
        </w:rPr>
        <w:t>NR_6GHz_unlic_</w:t>
      </w:r>
      <w:r w:rsidR="006B4030">
        <w:rPr>
          <w:lang w:val="de-DE"/>
        </w:rPr>
        <w:t>full</w:t>
      </w:r>
    </w:p>
    <w:p w14:paraId="6C6D1281" w14:textId="7FD4F2CF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236B75">
        <w:t>7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3D3B6F50" w:rsidR="00651321" w:rsidRDefault="00651321" w:rsidP="00651321"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>
        <w:t>[1]</w:t>
      </w:r>
      <w:r>
        <w:fldChar w:fldCharType="end"/>
      </w:r>
      <w:r w:rsidRPr="00CD5E72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</w:t>
      </w:r>
      <w:r w:rsidR="003727D1">
        <w:t xml:space="preserve">but </w:t>
      </w:r>
      <w:r>
        <w:t xml:space="preserve">6GHz is a relative new band usage of which was approved recently in different regulatory regions. </w:t>
      </w:r>
      <w:r w:rsidR="006B4030">
        <w:t xml:space="preserve">While the 6GHz band for the US is already part of the Rel-16 core functionality, </w:t>
      </w:r>
      <w:r w:rsidR="003727D1">
        <w:t>current 3GPP specifications do not</w:t>
      </w:r>
      <w:r w:rsidR="006B4030">
        <w:t xml:space="preserve"> support</w:t>
      </w:r>
      <w:r w:rsidR="003727D1">
        <w:t xml:space="preserve"> it</w:t>
      </w:r>
      <w:r w:rsidR="006B4030">
        <w:t xml:space="preserve"> </w:t>
      </w:r>
      <w:r w:rsidR="003727D1">
        <w:t>for</w:t>
      </w:r>
      <w:r w:rsidR="006B4030">
        <w:t xml:space="preserve"> other countries, such as South Korea and Canada, which have finalised their regulatory requirements only recently (refer to the latest regulatory status updated in  </w:t>
      </w:r>
      <w:r w:rsidR="006B4030">
        <w:fldChar w:fldCharType="begin"/>
      </w:r>
      <w:r w:rsidR="006B4030">
        <w:instrText xml:space="preserve"> REF _Ref61460191 \r \h </w:instrText>
      </w:r>
      <w:r w:rsidR="006B4030">
        <w:fldChar w:fldCharType="separate"/>
      </w:r>
      <w:r w:rsidR="006B4030">
        <w:t>[2]</w:t>
      </w:r>
      <w:r w:rsidR="006B4030">
        <w:fldChar w:fldCharType="end"/>
      </w:r>
      <w:r w:rsidR="006B4030">
        <w:t>). Thus, RAN#92 meeting approved a new WI aim of which is to enable support of the 6GHz unlicensed band</w:t>
      </w:r>
      <w:r w:rsidR="003727D1">
        <w:t xml:space="preserve"> for those countries and regions that have finalised recently the corresponding regulatory requirements</w:t>
      </w:r>
      <w:r w:rsidR="0080340B">
        <w:t xml:space="preserve"> </w:t>
      </w:r>
      <w:r w:rsidR="0080340B">
        <w:fldChar w:fldCharType="begin"/>
      </w:r>
      <w:r w:rsidR="0080340B">
        <w:instrText xml:space="preserve"> REF _Ref78882426 \r \h </w:instrText>
      </w:r>
      <w:r w:rsidR="0080340B">
        <w:fldChar w:fldCharType="separate"/>
      </w:r>
      <w:r w:rsidR="0080340B">
        <w:t>[3]</w:t>
      </w:r>
      <w:r w:rsidR="0080340B">
        <w:fldChar w:fldCharType="end"/>
      </w:r>
      <w:r w:rsidR="006B4030">
        <w:t xml:space="preserve">. </w:t>
      </w:r>
    </w:p>
    <w:p w14:paraId="33E772CC" w14:textId="45F344CD" w:rsidR="00453AE1" w:rsidRDefault="005D3EF2" w:rsidP="00E27B54">
      <w:r>
        <w:t>During the previous meetings, RAN WG4 analysed</w:t>
      </w:r>
      <w:r w:rsidR="00E703E1">
        <w:t xml:space="preserve"> existing Region 2 and Region 3 regulatory requirements </w:t>
      </w:r>
      <w:r>
        <w:t>and</w:t>
      </w:r>
      <w:r w:rsidR="00E703E1">
        <w:t xml:space="preserve"> captured in </w:t>
      </w:r>
      <w:r w:rsidR="00E703E1">
        <w:fldChar w:fldCharType="begin"/>
      </w:r>
      <w:r w:rsidR="00E703E1">
        <w:instrText xml:space="preserve"> REF _Ref85717389 \r \h </w:instrText>
      </w:r>
      <w:r w:rsidR="00E703E1">
        <w:fldChar w:fldCharType="separate"/>
      </w:r>
      <w:r w:rsidR="00E703E1">
        <w:t>[4]</w:t>
      </w:r>
      <w:r w:rsidR="00E703E1">
        <w:fldChar w:fldCharType="end"/>
      </w:r>
      <w:r w:rsidR="00E703E1">
        <w:t xml:space="preserve"> which NS values can be re-used and for which countries/regions new NS values will be needed. </w:t>
      </w:r>
      <w:r>
        <w:t xml:space="preserve">In this paper we present further update for </w:t>
      </w:r>
      <w:r w:rsidR="001958D9">
        <w:t>Colombia</w:t>
      </w:r>
      <w:r w:rsidR="00EA1E00">
        <w:t>.</w:t>
      </w:r>
      <w:r w:rsidR="00E703E1">
        <w:t xml:space="preserve">  </w:t>
      </w:r>
    </w:p>
    <w:p w14:paraId="3D8D13C3" w14:textId="77777777" w:rsidR="00710FF0" w:rsidRDefault="00710FF0" w:rsidP="00E27B54"/>
    <w:p w14:paraId="39718D8C" w14:textId="039D23B2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EA1E00">
        <w:t>Further updates to the full u</w:t>
      </w:r>
      <w:r w:rsidR="002C0295">
        <w:t xml:space="preserve">nlicensed </w:t>
      </w:r>
      <w:r w:rsidR="003D71CA">
        <w:t>6GHz band</w:t>
      </w:r>
    </w:p>
    <w:p w14:paraId="761BE143" w14:textId="33227729" w:rsidR="005D3EF2" w:rsidRPr="005D3EF2" w:rsidRDefault="00EA1E00" w:rsidP="005D3EF2">
      <w:pPr>
        <w:pStyle w:val="Heading2"/>
      </w:pPr>
      <w:r>
        <w:t>2.1</w:t>
      </w:r>
      <w:r>
        <w:tab/>
      </w:r>
      <w:r w:rsidR="005D3EF2">
        <w:t>Colombia</w:t>
      </w:r>
    </w:p>
    <w:p w14:paraId="5921D597" w14:textId="570410DA" w:rsidR="005D3EF2" w:rsidRDefault="005D3EF2" w:rsidP="005D3EF2">
      <w:r>
        <w:t>On October 2021, Columbian National Agency (</w:t>
      </w:r>
      <w:r w:rsidRPr="004606F6">
        <w:t>Agencia Nacional del Espectro</w:t>
      </w:r>
      <w:r>
        <w:t>) released a new resolution</w:t>
      </w:r>
      <w:r w:rsidR="00E52D2E">
        <w:t>,</w:t>
      </w:r>
      <w:r>
        <w:t xml:space="preserve"> according to which the 5925-7125MHz frequency range is opened for the license-exempt operation with the following technical parameters:</w:t>
      </w:r>
    </w:p>
    <w:p w14:paraId="020BD927" w14:textId="77777777" w:rsidR="005D3EF2" w:rsidRDefault="005D3EF2" w:rsidP="005D3EF2">
      <w:pPr>
        <w:pStyle w:val="B1"/>
      </w:pPr>
      <w:r>
        <w:t>-</w:t>
      </w:r>
      <w:r>
        <w:tab/>
        <w:t>only indoor usage is allowed;</w:t>
      </w:r>
    </w:p>
    <w:p w14:paraId="1B9651BC" w14:textId="77777777" w:rsidR="005D3EF2" w:rsidRDefault="005D3EF2" w:rsidP="005D3EF2">
      <w:pPr>
        <w:pStyle w:val="B1"/>
      </w:pPr>
      <w:r>
        <w:t>-</w:t>
      </w:r>
      <w:r>
        <w:tab/>
        <w:t>t</w:t>
      </w:r>
      <w:r w:rsidRPr="00257A60">
        <w:t>he use of devices located on oil rigs, automobiles, trains, boats and aircraft is not allowed with the exception of aircraft flying above 10,000 feet</w:t>
      </w:r>
      <w:r>
        <w:t>;</w:t>
      </w:r>
      <w:r w:rsidRPr="00257A60">
        <w:t xml:space="preserve"> </w:t>
      </w:r>
    </w:p>
    <w:p w14:paraId="70CA6559" w14:textId="77777777" w:rsidR="005D3EF2" w:rsidRDefault="005D3EF2" w:rsidP="005D3EF2">
      <w:pPr>
        <w:pStyle w:val="B1"/>
      </w:pPr>
      <w:r>
        <w:t>-</w:t>
      </w:r>
      <w:r>
        <w:tab/>
        <w:t>t</w:t>
      </w:r>
      <w:r w:rsidRPr="00257A60">
        <w:t>he operation of equipment intended to control or communicate with unmanned aerial vehicles is not allowed</w:t>
      </w:r>
      <w:r>
        <w:t>;</w:t>
      </w:r>
    </w:p>
    <w:p w14:paraId="1F9F0630" w14:textId="77777777" w:rsidR="005D3EF2" w:rsidRDefault="005D3EF2" w:rsidP="005D3EF2">
      <w:pPr>
        <w:pStyle w:val="B1"/>
      </w:pPr>
      <w:r>
        <w:t>-</w:t>
      </w:r>
      <w:r>
        <w:tab/>
        <w:t>maximum EIRP of 30dBm for AP devices with maximum PSD of 5dBm/MHz;</w:t>
      </w:r>
    </w:p>
    <w:p w14:paraId="32BD26D8" w14:textId="77777777" w:rsidR="005D3EF2" w:rsidRDefault="005D3EF2" w:rsidP="005D3EF2">
      <w:pPr>
        <w:pStyle w:val="B1"/>
      </w:pPr>
      <w:r>
        <w:t>-</w:t>
      </w:r>
      <w:r>
        <w:tab/>
        <w:t>maximum EIRP of 24dBm for CL devices with maximum PSD of -1dBm/MHz;</w:t>
      </w:r>
    </w:p>
    <w:p w14:paraId="1D880A48" w14:textId="77777777" w:rsidR="005D3EF2" w:rsidRDefault="005D3EF2" w:rsidP="005D3EF2">
      <w:pPr>
        <w:pStyle w:val="B1"/>
      </w:pPr>
      <w:r>
        <w:t>-</w:t>
      </w:r>
      <w:r>
        <w:tab/>
        <w:t>t</w:t>
      </w:r>
      <w:r w:rsidRPr="00257A60">
        <w:t>he spectral density should be attenuated 20 dB at a distance of 1 MHz from the end of the channel, 28 dB at a distance of one channel apart from the center of the channel</w:t>
      </w:r>
      <w:r>
        <w:t>,</w:t>
      </w:r>
      <w:r w:rsidRPr="00257A60">
        <w:t xml:space="preserve"> and 40 dB at a distance of 1.5 channels apart from the center of the channel</w:t>
      </w:r>
      <w:r>
        <w:t>;</w:t>
      </w:r>
    </w:p>
    <w:p w14:paraId="06FF2F85" w14:textId="089C667D" w:rsidR="005D3EF2" w:rsidRDefault="005D3EF2" w:rsidP="005D3EF2">
      <w:pPr>
        <w:pStyle w:val="B1"/>
      </w:pPr>
      <w:r>
        <w:t>-</w:t>
      </w:r>
      <w:r>
        <w:tab/>
        <w:t>e</w:t>
      </w:r>
      <w:r w:rsidRPr="00257A60">
        <w:t>missions outside the 5925</w:t>
      </w:r>
      <w:r>
        <w:t>-</w:t>
      </w:r>
      <w:r w:rsidRPr="00257A60">
        <w:t xml:space="preserve">7125MHz </w:t>
      </w:r>
      <w:r>
        <w:t>frequency range</w:t>
      </w:r>
      <w:r w:rsidRPr="00257A60">
        <w:t xml:space="preserve"> should be limited to -27 dBm/MHz</w:t>
      </w:r>
      <w:r>
        <w:t>;</w:t>
      </w:r>
    </w:p>
    <w:p w14:paraId="73149143" w14:textId="7715BEF5" w:rsidR="005D3EF2" w:rsidRDefault="005D3EF2" w:rsidP="005D3EF2"/>
    <w:p w14:paraId="294DD6DE" w14:textId="79613ABB" w:rsidR="004773D7" w:rsidRDefault="005D3EF2" w:rsidP="004773D7">
      <w:r>
        <w:lastRenderedPageBreak/>
        <w:t xml:space="preserve">As can be seen, Colombia defines only the LPI mode for the license-exempt operation in </w:t>
      </w:r>
      <w:r w:rsidR="00E368E8">
        <w:t xml:space="preserve">the </w:t>
      </w:r>
      <w:r>
        <w:t xml:space="preserve">5925-7125MHz frequency range, for which existing band n96 applies. Furthermore, since the LPI regulatory requirements are identical to other LAM countries, NS_53 can re-used.  </w:t>
      </w:r>
    </w:p>
    <w:p w14:paraId="35FFDD9F" w14:textId="7AFDAEC2" w:rsidR="004773D7" w:rsidRDefault="004773D7" w:rsidP="004773D7">
      <w:pPr>
        <w:pStyle w:val="Proposal"/>
      </w:pPr>
      <w:bookmarkStart w:id="1" w:name="_Toc85718621"/>
      <w:bookmarkStart w:id="2" w:name="_Toc85718679"/>
      <w:bookmarkStart w:id="3" w:name="_Toc85720117"/>
      <w:bookmarkStart w:id="4" w:name="_Toc92460042"/>
      <w:r w:rsidRPr="00AB2852">
        <w:rPr>
          <w:bCs/>
        </w:rPr>
        <w:t>Proposal</w:t>
      </w:r>
      <w:r>
        <w:rPr>
          <w:bCs/>
        </w:rPr>
        <w:t xml:space="preserve"> 1a</w:t>
      </w:r>
      <w:r w:rsidRPr="00AB2852">
        <w:rPr>
          <w:bCs/>
        </w:rPr>
        <w:t>:</w:t>
      </w:r>
      <w:r>
        <w:tab/>
        <w:t xml:space="preserve">Re-use 3GPP band n96 for </w:t>
      </w:r>
      <w:r w:rsidR="005D3EF2">
        <w:t>Colombia</w:t>
      </w:r>
      <w:r>
        <w:t>.</w:t>
      </w:r>
      <w:bookmarkEnd w:id="1"/>
      <w:bookmarkEnd w:id="2"/>
      <w:bookmarkEnd w:id="3"/>
      <w:bookmarkEnd w:id="4"/>
    </w:p>
    <w:p w14:paraId="33E5ED9C" w14:textId="2E149920" w:rsidR="004773D7" w:rsidRDefault="004773D7" w:rsidP="004773D7">
      <w:pPr>
        <w:pStyle w:val="Proposal"/>
      </w:pPr>
      <w:bookmarkStart w:id="5" w:name="_Toc85718622"/>
      <w:bookmarkStart w:id="6" w:name="_Toc85718680"/>
      <w:bookmarkStart w:id="7" w:name="_Toc85720118"/>
      <w:bookmarkStart w:id="8" w:name="_Toc92460043"/>
      <w:r w:rsidRPr="00AB2852">
        <w:rPr>
          <w:bCs/>
        </w:rPr>
        <w:t>Proposal</w:t>
      </w:r>
      <w:r>
        <w:rPr>
          <w:bCs/>
        </w:rPr>
        <w:t xml:space="preserve"> 1b</w:t>
      </w:r>
      <w:r w:rsidRPr="00AB2852">
        <w:rPr>
          <w:bCs/>
        </w:rPr>
        <w:t>:</w:t>
      </w:r>
      <w:r>
        <w:tab/>
      </w:r>
      <w:r w:rsidR="005D3EF2">
        <w:t>Existing NS_53 can be re-used for LPI in</w:t>
      </w:r>
      <w:r>
        <w:t xml:space="preserve"> </w:t>
      </w:r>
      <w:r w:rsidR="005D3EF2">
        <w:t>Colombia</w:t>
      </w:r>
      <w:r>
        <w:t>.</w:t>
      </w:r>
      <w:bookmarkEnd w:id="5"/>
      <w:bookmarkEnd w:id="6"/>
      <w:bookmarkEnd w:id="7"/>
      <w:bookmarkEnd w:id="8"/>
    </w:p>
    <w:p w14:paraId="3B36D15A" w14:textId="77777777" w:rsidR="00CE423E" w:rsidRDefault="00CE423E" w:rsidP="000A6237"/>
    <w:p w14:paraId="31C956FF" w14:textId="26693BE8" w:rsidR="00CE423E" w:rsidRDefault="00CE423E" w:rsidP="00CE423E">
      <w:pPr>
        <w:pStyle w:val="Heading2"/>
      </w:pPr>
      <w:r>
        <w:t>2.</w:t>
      </w:r>
      <w:r w:rsidR="005D3EF2">
        <w:t>2</w:t>
      </w:r>
      <w:r>
        <w:tab/>
        <w:t>Summary of the required NS values</w:t>
      </w:r>
    </w:p>
    <w:p w14:paraId="5EC3C871" w14:textId="222498C5" w:rsidR="000A6237" w:rsidRDefault="00274A8B" w:rsidP="000A6237">
      <w:r>
        <w:t>Table 2.</w:t>
      </w:r>
      <w:r w:rsidR="005D3EF2">
        <w:t>2</w:t>
      </w:r>
      <w:r>
        <w:t>-1 below presents an updated summary of required NS values</w:t>
      </w:r>
      <w:r w:rsidR="005D3EF2">
        <w:t xml:space="preserve"> by adding Colombia into the list of the Region 2 countries</w:t>
      </w:r>
      <w:r>
        <w:t>.</w:t>
      </w:r>
      <w:r w:rsidR="000A6237">
        <w:t xml:space="preserve"> </w:t>
      </w:r>
    </w:p>
    <w:p w14:paraId="77C69E59" w14:textId="1F934D0B" w:rsidR="000E2600" w:rsidRDefault="000E2600" w:rsidP="000A6237">
      <w:pPr>
        <w:pStyle w:val="TH"/>
      </w:pPr>
      <w:r>
        <w:t>Table 2.</w:t>
      </w:r>
      <w:r w:rsidR="005D3EF2">
        <w:t>2</w:t>
      </w:r>
      <w:r>
        <w:t>-1: Summary of NS values</w:t>
      </w:r>
      <w:r w:rsidR="000A6237">
        <w:t xml:space="preserve"> required for NR-U PC5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5D3EF2" w:rsidRPr="008671B0" w14:paraId="33688948" w14:textId="77777777" w:rsidTr="00885F42">
        <w:tc>
          <w:tcPr>
            <w:tcW w:w="2105" w:type="dxa"/>
            <w:vMerge w:val="restart"/>
          </w:tcPr>
          <w:p w14:paraId="45B293CE" w14:textId="77777777" w:rsidR="005D3EF2" w:rsidRPr="008671B0" w:rsidRDefault="005D3EF2" w:rsidP="00885F42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6EDD1B2D" w14:textId="77777777" w:rsidR="005D3EF2" w:rsidRPr="008671B0" w:rsidRDefault="005D3EF2" w:rsidP="00885F42">
            <w:pPr>
              <w:pStyle w:val="TAH"/>
            </w:pPr>
            <w:r w:rsidRPr="008671B0">
              <w:t>Mode</w:t>
            </w:r>
          </w:p>
        </w:tc>
      </w:tr>
      <w:tr w:rsidR="005D3EF2" w:rsidRPr="008671B0" w14:paraId="2E6D559D" w14:textId="77777777" w:rsidTr="00885F42">
        <w:tc>
          <w:tcPr>
            <w:tcW w:w="2105" w:type="dxa"/>
            <w:vMerge/>
          </w:tcPr>
          <w:p w14:paraId="4C67536A" w14:textId="77777777" w:rsidR="005D3EF2" w:rsidRPr="008671B0" w:rsidRDefault="005D3EF2" w:rsidP="00885F42">
            <w:pPr>
              <w:pStyle w:val="TAH"/>
            </w:pPr>
          </w:p>
        </w:tc>
        <w:tc>
          <w:tcPr>
            <w:tcW w:w="1468" w:type="dxa"/>
          </w:tcPr>
          <w:p w14:paraId="32F7F58E" w14:textId="77777777" w:rsidR="005D3EF2" w:rsidRPr="008671B0" w:rsidRDefault="005D3EF2" w:rsidP="00885F42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6D941F93" w14:textId="77777777" w:rsidR="005D3EF2" w:rsidRPr="008671B0" w:rsidRDefault="005D3EF2" w:rsidP="00885F42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668C462F" w14:textId="77777777" w:rsidR="005D3EF2" w:rsidRPr="008671B0" w:rsidRDefault="005D3EF2" w:rsidP="00885F42">
            <w:pPr>
              <w:pStyle w:val="TAH"/>
            </w:pPr>
            <w:r w:rsidRPr="008671B0">
              <w:t>VLP</w:t>
            </w:r>
          </w:p>
        </w:tc>
      </w:tr>
      <w:tr w:rsidR="005D3EF2" w:rsidRPr="008671B0" w14:paraId="705E4CA9" w14:textId="77777777" w:rsidTr="00885F42">
        <w:tc>
          <w:tcPr>
            <w:tcW w:w="8389" w:type="dxa"/>
            <w:gridSpan w:val="4"/>
          </w:tcPr>
          <w:p w14:paraId="337A2806" w14:textId="77777777" w:rsidR="005D3EF2" w:rsidRPr="008671B0" w:rsidRDefault="005D3EF2" w:rsidP="00885F42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5D3EF2" w:rsidRPr="008671B0" w14:paraId="50F8EBB9" w14:textId="77777777" w:rsidTr="00885F42">
        <w:tc>
          <w:tcPr>
            <w:tcW w:w="2105" w:type="dxa"/>
          </w:tcPr>
          <w:p w14:paraId="6CAFF178" w14:textId="77777777" w:rsidR="005D3EF2" w:rsidRPr="008671B0" w:rsidRDefault="005D3EF2" w:rsidP="00885F42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34CF6F06" w14:textId="77777777" w:rsidR="005D3EF2" w:rsidRPr="008671B0" w:rsidRDefault="005D3EF2" w:rsidP="00885F42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14E2F859" w14:textId="77777777" w:rsidR="005D3EF2" w:rsidRDefault="005D3EF2" w:rsidP="00885F4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625E2687" w14:textId="77777777" w:rsidR="005D3EF2" w:rsidRPr="008671B0" w:rsidRDefault="005D3EF2" w:rsidP="00885F4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5D3EF2" w:rsidRPr="008671B0" w14:paraId="7F69393A" w14:textId="77777777" w:rsidTr="00885F42">
        <w:tc>
          <w:tcPr>
            <w:tcW w:w="2105" w:type="dxa"/>
          </w:tcPr>
          <w:p w14:paraId="7877FA83" w14:textId="77777777" w:rsidR="005D3EF2" w:rsidRPr="008671B0" w:rsidRDefault="005D3EF2" w:rsidP="00885F42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2DD2596B" w14:textId="77777777" w:rsidR="005D3EF2" w:rsidRPr="008671B0" w:rsidRDefault="005D3EF2" w:rsidP="00885F42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79BD3203" w14:textId="77777777" w:rsidR="005D3EF2" w:rsidRPr="008671B0" w:rsidRDefault="005D3EF2" w:rsidP="00885F4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8671B0">
              <w:rPr>
                <w:lang w:val="en-US"/>
              </w:rPr>
              <w:t>NS_x</w:t>
            </w:r>
            <w:r>
              <w:rPr>
                <w:lang w:val="en-US"/>
              </w:rPr>
              <w:t>x]</w:t>
            </w:r>
            <w:r w:rsidRPr="008671B0">
              <w:rPr>
                <w:lang w:val="en-US"/>
              </w:rPr>
              <w:t xml:space="preserve"> (new)</w:t>
            </w:r>
          </w:p>
        </w:tc>
        <w:tc>
          <w:tcPr>
            <w:tcW w:w="2124" w:type="dxa"/>
          </w:tcPr>
          <w:p w14:paraId="6A349C9E" w14:textId="77777777" w:rsidR="005D3EF2" w:rsidRPr="008671B0" w:rsidRDefault="005D3EF2" w:rsidP="00885F42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5D3EF2" w:rsidRPr="008671B0" w14:paraId="0DDA1192" w14:textId="77777777" w:rsidTr="00885F42">
        <w:tc>
          <w:tcPr>
            <w:tcW w:w="2105" w:type="dxa"/>
          </w:tcPr>
          <w:p w14:paraId="02C5727D" w14:textId="77777777" w:rsidR="005D3EF2" w:rsidRPr="008671B0" w:rsidRDefault="005D3EF2" w:rsidP="00885F42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6BC5E82B" w14:textId="77777777" w:rsidR="005D3EF2" w:rsidRPr="008671B0" w:rsidRDefault="005D3EF2" w:rsidP="00885F42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2268B3C2" w14:textId="77777777" w:rsidR="005D3EF2" w:rsidRPr="008671B0" w:rsidRDefault="005D3EF2" w:rsidP="00885F42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25C4E6E1" w14:textId="77777777" w:rsidR="005D3EF2" w:rsidRPr="008671B0" w:rsidRDefault="005D3EF2" w:rsidP="00885F42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5D3EF2" w:rsidRPr="008671B0" w14:paraId="0AD379D1" w14:textId="77777777" w:rsidTr="00885F42">
        <w:tc>
          <w:tcPr>
            <w:tcW w:w="2105" w:type="dxa"/>
          </w:tcPr>
          <w:p w14:paraId="01E0BAA0" w14:textId="77777777" w:rsidR="005D3EF2" w:rsidRPr="008671B0" w:rsidRDefault="005D3EF2" w:rsidP="00885F42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25644286" w14:textId="77777777" w:rsidR="005D3EF2" w:rsidRPr="008671B0" w:rsidRDefault="005D3EF2" w:rsidP="00885F42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1258E394" w14:textId="77777777" w:rsidR="005D3EF2" w:rsidRPr="005D3EF2" w:rsidRDefault="005D3EF2" w:rsidP="00885F42">
            <w:pPr>
              <w:pStyle w:val="TAC"/>
              <w:rPr>
                <w:color w:val="000000" w:themeColor="text1"/>
                <w:u w:val="single"/>
              </w:rPr>
            </w:pPr>
            <w:r w:rsidRPr="005D3EF2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771F6786" w14:textId="77777777" w:rsidR="005D3EF2" w:rsidRPr="008671B0" w:rsidRDefault="005D3EF2" w:rsidP="00885F42">
            <w:pPr>
              <w:pStyle w:val="TAC"/>
            </w:pPr>
            <w:r w:rsidRPr="008671B0">
              <w:t>N/A</w:t>
            </w:r>
          </w:p>
        </w:tc>
      </w:tr>
      <w:tr w:rsidR="005D3EF2" w:rsidRPr="008671B0" w14:paraId="0422A855" w14:textId="77777777" w:rsidTr="00885F42">
        <w:tc>
          <w:tcPr>
            <w:tcW w:w="2105" w:type="dxa"/>
          </w:tcPr>
          <w:p w14:paraId="6DF4FD65" w14:textId="77777777" w:rsidR="005D3EF2" w:rsidRPr="008671B0" w:rsidRDefault="005D3EF2" w:rsidP="00885F42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6AAA0DEA" w14:textId="77777777" w:rsidR="005D3EF2" w:rsidRPr="008671B0" w:rsidRDefault="005D3EF2" w:rsidP="00885F42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18E4BE86" w14:textId="77777777" w:rsidR="005D3EF2" w:rsidRPr="005D3EF2" w:rsidRDefault="005D3EF2" w:rsidP="00885F42">
            <w:pPr>
              <w:pStyle w:val="TAC"/>
              <w:rPr>
                <w:color w:val="000000" w:themeColor="text1"/>
                <w:u w:val="single"/>
              </w:rPr>
            </w:pPr>
            <w:r w:rsidRPr="005D3EF2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1A6DDF77" w14:textId="77777777" w:rsidR="005D3EF2" w:rsidRPr="008671B0" w:rsidRDefault="005D3EF2" w:rsidP="00885F42">
            <w:pPr>
              <w:pStyle w:val="TAC"/>
            </w:pPr>
            <w:r w:rsidRPr="008671B0">
              <w:t>N/A</w:t>
            </w:r>
          </w:p>
        </w:tc>
      </w:tr>
      <w:tr w:rsidR="005D3EF2" w:rsidRPr="003B7DD2" w14:paraId="028E0DE9" w14:textId="77777777" w:rsidTr="00885F42">
        <w:tc>
          <w:tcPr>
            <w:tcW w:w="2105" w:type="dxa"/>
          </w:tcPr>
          <w:p w14:paraId="40A07F06" w14:textId="77777777" w:rsidR="005D3EF2" w:rsidRPr="003B7DD2" w:rsidRDefault="005D3EF2" w:rsidP="00885F42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6835E138" w14:textId="77777777" w:rsidR="005D3EF2" w:rsidRPr="003B7DD2" w:rsidRDefault="005D3EF2" w:rsidP="00885F42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760E0B97" w14:textId="77777777" w:rsidR="005D3EF2" w:rsidRPr="008C5B79" w:rsidRDefault="005D3EF2" w:rsidP="00885F42">
            <w:pPr>
              <w:pStyle w:val="TAC"/>
              <w:rPr>
                <w:color w:val="000000" w:themeColor="text1"/>
                <w:lang w:val="en-US"/>
              </w:rPr>
            </w:pPr>
            <w:r w:rsidRPr="005D3EF2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13DF8F6D" w14:textId="77777777" w:rsidR="005D3EF2" w:rsidRPr="003B7DD2" w:rsidRDefault="005D3EF2" w:rsidP="00885F42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TBD</w:t>
            </w:r>
          </w:p>
        </w:tc>
      </w:tr>
      <w:tr w:rsidR="005D3EF2" w:rsidRPr="003B7DD2" w14:paraId="35E873AF" w14:textId="77777777" w:rsidTr="00885F42">
        <w:tc>
          <w:tcPr>
            <w:tcW w:w="2105" w:type="dxa"/>
          </w:tcPr>
          <w:p w14:paraId="40FE0E95" w14:textId="74936272" w:rsidR="005D3EF2" w:rsidRPr="005D3EF2" w:rsidRDefault="005D3EF2" w:rsidP="00885F42">
            <w:pPr>
              <w:pStyle w:val="TAC"/>
              <w:rPr>
                <w:color w:val="000000" w:themeColor="text1"/>
                <w:highlight w:val="yellow"/>
              </w:rPr>
            </w:pPr>
            <w:r w:rsidRPr="005D3EF2">
              <w:rPr>
                <w:color w:val="000000" w:themeColor="text1"/>
                <w:highlight w:val="yellow"/>
              </w:rPr>
              <w:t>Colombia</w:t>
            </w:r>
          </w:p>
        </w:tc>
        <w:tc>
          <w:tcPr>
            <w:tcW w:w="1468" w:type="dxa"/>
          </w:tcPr>
          <w:p w14:paraId="6D825174" w14:textId="3CFA0EB7" w:rsidR="005D3EF2" w:rsidRPr="005D3EF2" w:rsidRDefault="005D3EF2" w:rsidP="00885F42">
            <w:pPr>
              <w:pStyle w:val="TAC"/>
              <w:rPr>
                <w:color w:val="000000" w:themeColor="text1"/>
                <w:highlight w:val="yellow"/>
              </w:rPr>
            </w:pPr>
            <w:r w:rsidRPr="005D3EF2">
              <w:rPr>
                <w:color w:val="000000" w:themeColor="text1"/>
                <w:highlight w:val="yellow"/>
              </w:rPr>
              <w:t>N/A</w:t>
            </w:r>
          </w:p>
        </w:tc>
        <w:tc>
          <w:tcPr>
            <w:tcW w:w="2692" w:type="dxa"/>
          </w:tcPr>
          <w:p w14:paraId="3B7BBB7D" w14:textId="71E8BCB5" w:rsidR="005D3EF2" w:rsidRPr="005D3EF2" w:rsidRDefault="005D3EF2" w:rsidP="00885F42">
            <w:pPr>
              <w:pStyle w:val="TAC"/>
              <w:rPr>
                <w:color w:val="000000" w:themeColor="text1"/>
                <w:highlight w:val="yellow"/>
                <w:lang w:val="en-US"/>
              </w:rPr>
            </w:pPr>
            <w:r w:rsidRPr="005D3EF2">
              <w:rPr>
                <w:color w:val="000000" w:themeColor="text1"/>
                <w:highlight w:val="yellow"/>
                <w:lang w:val="en-US"/>
              </w:rPr>
              <w:t>NS_53</w:t>
            </w:r>
          </w:p>
        </w:tc>
        <w:tc>
          <w:tcPr>
            <w:tcW w:w="2124" w:type="dxa"/>
          </w:tcPr>
          <w:p w14:paraId="14D47711" w14:textId="487E31DD" w:rsidR="005D3EF2" w:rsidRPr="005D3EF2" w:rsidRDefault="005D3EF2" w:rsidP="00885F42">
            <w:pPr>
              <w:pStyle w:val="TAC"/>
              <w:rPr>
                <w:color w:val="000000" w:themeColor="text1"/>
                <w:highlight w:val="yellow"/>
              </w:rPr>
            </w:pPr>
            <w:r w:rsidRPr="005D3EF2">
              <w:rPr>
                <w:color w:val="000000" w:themeColor="text1"/>
                <w:highlight w:val="yellow"/>
              </w:rPr>
              <w:t>N/A</w:t>
            </w:r>
          </w:p>
        </w:tc>
      </w:tr>
      <w:tr w:rsidR="005D3EF2" w:rsidRPr="008671B0" w14:paraId="210CF0C6" w14:textId="77777777" w:rsidTr="00885F42">
        <w:tc>
          <w:tcPr>
            <w:tcW w:w="8389" w:type="dxa"/>
            <w:gridSpan w:val="4"/>
          </w:tcPr>
          <w:p w14:paraId="1EB857CC" w14:textId="77777777" w:rsidR="005D3EF2" w:rsidRPr="008671B0" w:rsidRDefault="005D3EF2" w:rsidP="00885F42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5D3EF2" w:rsidRPr="008671B0" w14:paraId="3054C1F2" w14:textId="77777777" w:rsidTr="00885F42">
        <w:tc>
          <w:tcPr>
            <w:tcW w:w="2105" w:type="dxa"/>
          </w:tcPr>
          <w:p w14:paraId="087DA73D" w14:textId="77777777" w:rsidR="005D3EF2" w:rsidRPr="008671B0" w:rsidRDefault="005D3EF2" w:rsidP="00885F42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57857154" w14:textId="77777777" w:rsidR="005D3EF2" w:rsidRPr="008671B0" w:rsidRDefault="005D3EF2" w:rsidP="00885F42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355976C3" w14:textId="77777777" w:rsidR="005D3EF2" w:rsidRPr="008671B0" w:rsidRDefault="005D3EF2" w:rsidP="00885F4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8671B0">
              <w:rPr>
                <w:lang w:val="en-US"/>
              </w:rPr>
              <w:t>NS_x</w:t>
            </w:r>
            <w:r>
              <w:rPr>
                <w:lang w:val="en-US"/>
              </w:rPr>
              <w:t>y]</w:t>
            </w:r>
            <w:r w:rsidRPr="008671B0">
              <w:rPr>
                <w:lang w:val="en-US"/>
              </w:rPr>
              <w:t xml:space="preserve"> (new)</w:t>
            </w:r>
          </w:p>
        </w:tc>
        <w:tc>
          <w:tcPr>
            <w:tcW w:w="2124" w:type="dxa"/>
          </w:tcPr>
          <w:p w14:paraId="442DE91C" w14:textId="77777777" w:rsidR="005D3EF2" w:rsidRPr="008671B0" w:rsidRDefault="005D3EF2" w:rsidP="00885F42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TBD</w:t>
            </w:r>
          </w:p>
        </w:tc>
      </w:tr>
    </w:tbl>
    <w:p w14:paraId="70FF6773" w14:textId="77777777" w:rsidR="005D3EF2" w:rsidRDefault="005D3EF2" w:rsidP="000A6237">
      <w:pPr>
        <w:pStyle w:val="TH"/>
      </w:pPr>
    </w:p>
    <w:p w14:paraId="01E8C6A3" w14:textId="7085DD6D" w:rsidR="008E274F" w:rsidRDefault="008E274F" w:rsidP="008E274F">
      <w:pPr>
        <w:pStyle w:val="Proposal"/>
      </w:pPr>
      <w:bookmarkStart w:id="9" w:name="_Toc85720120"/>
      <w:bookmarkStart w:id="10" w:name="_Toc92460044"/>
      <w:r w:rsidRPr="00AB2852">
        <w:rPr>
          <w:bCs/>
        </w:rPr>
        <w:t>Proposal</w:t>
      </w:r>
      <w:r>
        <w:rPr>
          <w:bCs/>
        </w:rPr>
        <w:t xml:space="preserve"> </w:t>
      </w:r>
      <w:r w:rsidR="005D3EF2">
        <w:rPr>
          <w:bCs/>
        </w:rPr>
        <w:t>2</w:t>
      </w:r>
      <w:r w:rsidRPr="00AB2852">
        <w:rPr>
          <w:bCs/>
        </w:rPr>
        <w:t>:</w:t>
      </w:r>
      <w:r>
        <w:tab/>
        <w:t>Endorse updated summary of the required NS values.</w:t>
      </w:r>
      <w:bookmarkEnd w:id="9"/>
      <w:bookmarkEnd w:id="10"/>
    </w:p>
    <w:p w14:paraId="38454171" w14:textId="77777777" w:rsidR="00F92298" w:rsidRDefault="00F92298" w:rsidP="00CE423E"/>
    <w:p w14:paraId="72EC36DD" w14:textId="77777777" w:rsidR="00CE423E" w:rsidRDefault="00CE423E" w:rsidP="000A6237">
      <w:pPr>
        <w:pStyle w:val="TH"/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FF74A57" w14:textId="0A9FFFFC" w:rsidR="00710FF0" w:rsidRDefault="00BA1A1F" w:rsidP="00710FF0">
      <w:r>
        <w:t xml:space="preserve">In this contribution we </w:t>
      </w:r>
      <w:r w:rsidR="00BF46E7">
        <w:t xml:space="preserve">have presented </w:t>
      </w:r>
      <w:r w:rsidR="002D5492">
        <w:t xml:space="preserve">further regulatory updates for the full 6GHz unlicensed </w:t>
      </w:r>
      <w:r w:rsidR="005D3EF2">
        <w:t>for the Region 2 countries including further technical information for Colombia</w:t>
      </w:r>
      <w:r w:rsidR="002D5492">
        <w:t>.</w:t>
      </w:r>
      <w:r w:rsidR="005D3EF2">
        <w:t xml:space="preserve"> </w:t>
      </w:r>
      <w:r w:rsidR="00BF46E7">
        <w:t xml:space="preserve">  </w:t>
      </w:r>
    </w:p>
    <w:p w14:paraId="4958C2C0" w14:textId="77777777" w:rsidR="005D3EF2" w:rsidRDefault="00710FF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5D3EF2" w:rsidRPr="00F64E8B">
        <w:rPr>
          <w:noProof/>
        </w:rPr>
        <w:t>Proposal 1a:</w:t>
      </w:r>
      <w:r w:rsidR="005D3EF2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5D3EF2">
        <w:rPr>
          <w:noProof/>
        </w:rPr>
        <w:t>Re-use 3GPP band n96 for Colombia.</w:t>
      </w:r>
    </w:p>
    <w:p w14:paraId="6D341D68" w14:textId="77777777" w:rsidR="005D3EF2" w:rsidRDefault="005D3EF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 w:rsidRPr="00F64E8B">
        <w:rPr>
          <w:noProof/>
        </w:rPr>
        <w:t>Proposal 1b: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Existing NS_53 can be re-used for LPI in Colombia.</w:t>
      </w:r>
    </w:p>
    <w:p w14:paraId="035920F0" w14:textId="77777777" w:rsidR="005D3EF2" w:rsidRDefault="005D3EF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 w:rsidRPr="00F64E8B"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Endorse updated summary of the required NS values.</w:t>
      </w:r>
    </w:p>
    <w:p w14:paraId="5D2DDC34" w14:textId="0D5137EF" w:rsidR="005E69AE" w:rsidRDefault="00710FF0" w:rsidP="00F92298">
      <w:pPr>
        <w:pStyle w:val="Heading1"/>
        <w:keepNext w:val="0"/>
        <w:keepLines w:val="0"/>
        <w:ind w:left="0" w:firstLine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bookmarkEnd w:id="0"/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RP-1912926, "WID on NR-based Access to Unlicensed Spectrum ", Qualcomm Inc.</w:t>
      </w:r>
    </w:p>
    <w:p w14:paraId="6F18140C" w14:textId="0CD72485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 xml:space="preserve">3GPP TR 37.890, "Feasibility Study on 6 GHz for LTE and NR in Licensed and Unlicensed Operations", </w:t>
      </w:r>
      <w:r w:rsidRPr="00305BA6">
        <w:t>v0.1</w:t>
      </w:r>
      <w:r w:rsidR="00305BA6" w:rsidRPr="00305BA6">
        <w:t>3</w:t>
      </w:r>
      <w:r w:rsidRPr="00305BA6">
        <w:t>.0</w:t>
      </w:r>
    </w:p>
    <w:p w14:paraId="09C5FA76" w14:textId="168868AA" w:rsidR="00CB4DC4" w:rsidRDefault="006B4030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1" w:name="_Ref78882426"/>
      <w:r w:rsidRPr="006B4030">
        <w:t>RP-211602</w:t>
      </w:r>
      <w:r>
        <w:t>, "</w:t>
      </w:r>
      <w:r w:rsidRPr="006B4030">
        <w:t>New WID for Introduction of operation in full unlicensed band 5925-7125MHz</w:t>
      </w:r>
      <w:r>
        <w:t xml:space="preserve">", </w:t>
      </w:r>
      <w:r w:rsidR="0080340B">
        <w:t>Apple Inc.</w:t>
      </w:r>
      <w:bookmarkEnd w:id="11"/>
    </w:p>
    <w:p w14:paraId="0A240B91" w14:textId="53463E21" w:rsidR="00E703E1" w:rsidRDefault="005D3EF2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2" w:name="_Ref85717389"/>
      <w:r w:rsidRPr="005D3EF2">
        <w:t>R4-2119863</w:t>
      </w:r>
      <w:r w:rsidR="00E703E1">
        <w:t>, "</w:t>
      </w:r>
      <w:r w:rsidRPr="005D3EF2">
        <w:t xml:space="preserve">WF on introduction of the full unlicensed band </w:t>
      </w:r>
      <w:r w:rsidR="00E703E1">
        <w:t>", Apple</w:t>
      </w:r>
      <w:bookmarkEnd w:id="12"/>
    </w:p>
    <w:p w14:paraId="35DBDFCB" w14:textId="59BD0C98" w:rsidR="009A4498" w:rsidRDefault="009A4498">
      <w:pPr>
        <w:spacing w:after="0"/>
      </w:pPr>
      <w:r>
        <w:br w:type="page"/>
      </w:r>
    </w:p>
    <w:p w14:paraId="449903CD" w14:textId="3A48A8D4" w:rsidR="00ED3052" w:rsidRDefault="009A4498" w:rsidP="009A4498">
      <w:pPr>
        <w:pStyle w:val="Heading8"/>
      </w:pPr>
      <w:r>
        <w:lastRenderedPageBreak/>
        <w:t>Annex A: Summary of the regulatory requirements</w:t>
      </w: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EC3D37" w14:paraId="3BE42DD4" w14:textId="77777777" w:rsidTr="008854B9">
        <w:tc>
          <w:tcPr>
            <w:tcW w:w="985" w:type="dxa"/>
          </w:tcPr>
          <w:p w14:paraId="4FA7F4C5" w14:textId="77777777" w:rsidR="00EC3D37" w:rsidRDefault="00EC3D37" w:rsidP="008854B9">
            <w:pPr>
              <w:pStyle w:val="TAH"/>
            </w:pPr>
            <w:r>
              <w:t>Region</w:t>
            </w:r>
          </w:p>
        </w:tc>
        <w:tc>
          <w:tcPr>
            <w:tcW w:w="1135" w:type="dxa"/>
          </w:tcPr>
          <w:p w14:paraId="7966044D" w14:textId="77777777" w:rsidR="00EC3D37" w:rsidRDefault="00EC3D37" w:rsidP="008854B9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14:paraId="59BFFCE6" w14:textId="77777777" w:rsidR="00EC3D37" w:rsidRDefault="00EC3D37" w:rsidP="008854B9">
            <w:pPr>
              <w:pStyle w:val="TAH"/>
            </w:pPr>
            <w:r>
              <w:t>Permissible operation</w:t>
            </w:r>
          </w:p>
          <w:p w14:paraId="3555F85E" w14:textId="77777777" w:rsidR="00EC3D37" w:rsidRDefault="00EC3D37" w:rsidP="008854B9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14:paraId="3E260ECE" w14:textId="77777777" w:rsidR="00EC3D37" w:rsidRDefault="00EC3D37" w:rsidP="008854B9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14:paraId="5512DAD0" w14:textId="77777777" w:rsidR="00EC3D37" w:rsidRDefault="00EC3D37" w:rsidP="008854B9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14:paraId="4F613F91" w14:textId="77777777" w:rsidR="00EC3D37" w:rsidRDefault="00EC3D37" w:rsidP="008854B9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14:paraId="60D08DFE" w14:textId="77777777" w:rsidR="00EC3D37" w:rsidRDefault="00EC3D37" w:rsidP="008854B9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EC3D37" w14:paraId="3625C9B1" w14:textId="77777777" w:rsidTr="008854B9">
        <w:tc>
          <w:tcPr>
            <w:tcW w:w="985" w:type="dxa"/>
            <w:vMerge w:val="restart"/>
            <w:vAlign w:val="center"/>
          </w:tcPr>
          <w:p w14:paraId="3BBEEEB7" w14:textId="77777777" w:rsidR="00EC3D37" w:rsidRDefault="00EC3D37" w:rsidP="008854B9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14:paraId="26D8AE03" w14:textId="77777777" w:rsidR="00EC3D37" w:rsidRDefault="00EC3D37" w:rsidP="008854B9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14:paraId="61986029" w14:textId="77777777" w:rsidR="00EC3D37" w:rsidRDefault="00EC3D37" w:rsidP="008854B9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14:paraId="2DADF224" w14:textId="77777777" w:rsidR="00EC3D37" w:rsidRPr="00A930D3" w:rsidRDefault="00EC3D37" w:rsidP="008854B9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052F227A" w14:textId="77777777" w:rsidR="00EC3D37" w:rsidRDefault="00EC3D37" w:rsidP="008854B9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7C4A5C29" w14:textId="77777777" w:rsidR="00EC3D37" w:rsidRDefault="00EC3D37" w:rsidP="008854B9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4BBE99CA" w14:textId="77777777" w:rsidR="00EC3D37" w:rsidRDefault="00EC3D37" w:rsidP="008854B9">
            <w:pPr>
              <w:pStyle w:val="TAC"/>
            </w:pPr>
            <w:r>
              <w:t xml:space="preserve">-22 dBm/MHz </w:t>
            </w:r>
          </w:p>
          <w:p w14:paraId="6A1EAED3" w14:textId="77777777" w:rsidR="00EC3D37" w:rsidRDefault="00EC3D37" w:rsidP="008854B9">
            <w:pPr>
              <w:pStyle w:val="TAC"/>
            </w:pPr>
            <w:r>
              <w:t>(below 5935MHz)</w:t>
            </w:r>
          </w:p>
        </w:tc>
      </w:tr>
      <w:tr w:rsidR="00EC3D37" w14:paraId="1958ABC0" w14:textId="77777777" w:rsidTr="008854B9">
        <w:tc>
          <w:tcPr>
            <w:tcW w:w="985" w:type="dxa"/>
            <w:vMerge/>
          </w:tcPr>
          <w:p w14:paraId="62B75A80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F17BA1E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C4BCDAA" w14:textId="77777777" w:rsidR="00EC3D37" w:rsidRDefault="00EC3D37" w:rsidP="008854B9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14:paraId="431DD883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B07E6B0" w14:textId="77777777" w:rsidR="00EC3D37" w:rsidRDefault="00EC3D37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2929EA9F" w14:textId="77777777" w:rsidR="00EC3D37" w:rsidRDefault="00EC3D37" w:rsidP="008854B9">
            <w:pPr>
              <w:pStyle w:val="TAC"/>
            </w:pPr>
            <w:r>
              <w:t>1dBm/MHz</w:t>
            </w:r>
          </w:p>
          <w:p w14:paraId="481A92D4" w14:textId="77777777" w:rsidR="00EC3D37" w:rsidRDefault="00EC3D37" w:rsidP="008854B9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vAlign w:val="center"/>
          </w:tcPr>
          <w:p w14:paraId="3E7FAA47" w14:textId="77777777" w:rsidR="00EC3D37" w:rsidRDefault="00EC3D37" w:rsidP="008854B9">
            <w:pPr>
              <w:pStyle w:val="TAC"/>
            </w:pPr>
            <w:r>
              <w:t>-45 dBm/MHz</w:t>
            </w:r>
          </w:p>
          <w:p w14:paraId="42B448C6" w14:textId="77777777" w:rsidR="00EC3D37" w:rsidRDefault="00EC3D37" w:rsidP="008854B9">
            <w:pPr>
              <w:pStyle w:val="TAC"/>
            </w:pPr>
            <w:r>
              <w:t xml:space="preserve">(below 5935MHz); </w:t>
            </w:r>
          </w:p>
        </w:tc>
      </w:tr>
      <w:tr w:rsidR="00EC3D37" w14:paraId="74EB8E97" w14:textId="77777777" w:rsidTr="008854B9">
        <w:tc>
          <w:tcPr>
            <w:tcW w:w="985" w:type="dxa"/>
            <w:vMerge/>
          </w:tcPr>
          <w:p w14:paraId="79C193BA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24D4281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8FD1320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FD3784F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EBB45B1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16D6CB9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DF0AB61" w14:textId="77777777" w:rsidR="00EC3D37" w:rsidRDefault="00EC3D37" w:rsidP="008854B9">
            <w:pPr>
              <w:pStyle w:val="TAC"/>
            </w:pPr>
          </w:p>
        </w:tc>
      </w:tr>
      <w:tr w:rsidR="00EC3D37" w14:paraId="07FE34CA" w14:textId="77777777" w:rsidTr="008854B9">
        <w:tc>
          <w:tcPr>
            <w:tcW w:w="985" w:type="dxa"/>
            <w:vMerge/>
          </w:tcPr>
          <w:p w14:paraId="0BCA20CF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645952AE" w14:textId="77777777" w:rsidR="00EC3D37" w:rsidRPr="00A930D3" w:rsidRDefault="00EC3D37" w:rsidP="008854B9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14:paraId="51C5C0DD" w14:textId="77777777" w:rsidR="00EC3D37" w:rsidRDefault="00EC3D37" w:rsidP="008854B9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14:paraId="2A84CE74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3F10EC2" w14:textId="77777777" w:rsidR="00EC3D37" w:rsidRDefault="00EC3D37" w:rsidP="008854B9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vAlign w:val="center"/>
          </w:tcPr>
          <w:p w14:paraId="11D0016B" w14:textId="77777777" w:rsidR="00EC3D37" w:rsidRDefault="00EC3D37" w:rsidP="008854B9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vAlign w:val="center"/>
          </w:tcPr>
          <w:p w14:paraId="73D330A6" w14:textId="77777777" w:rsidR="00EC3D37" w:rsidRDefault="00EC3D37" w:rsidP="008854B9">
            <w:pPr>
              <w:pStyle w:val="TAC"/>
            </w:pPr>
            <w:r>
              <w:t>In accordance with directive 2014/53/EC</w:t>
            </w:r>
          </w:p>
        </w:tc>
      </w:tr>
      <w:tr w:rsidR="00EC3D37" w14:paraId="58E6A1E8" w14:textId="77777777" w:rsidTr="008854B9">
        <w:tc>
          <w:tcPr>
            <w:tcW w:w="985" w:type="dxa"/>
            <w:vMerge/>
          </w:tcPr>
          <w:p w14:paraId="3E3BCCD3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172D9146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A2ADD02" w14:textId="77777777" w:rsidR="00EC3D37" w:rsidRDefault="00EC3D37" w:rsidP="008854B9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14:paraId="696D6081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41C1958" w14:textId="77777777" w:rsidR="00EC3D37" w:rsidRDefault="00EC3D37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vAlign w:val="center"/>
          </w:tcPr>
          <w:p w14:paraId="65050EB2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E11B8AE" w14:textId="77777777" w:rsidR="00EC3D37" w:rsidRDefault="00EC3D37" w:rsidP="008854B9">
            <w:pPr>
              <w:pStyle w:val="TAC"/>
            </w:pPr>
          </w:p>
        </w:tc>
      </w:tr>
      <w:tr w:rsidR="00EC3D37" w14:paraId="7FC3AA6A" w14:textId="77777777" w:rsidTr="008854B9">
        <w:trPr>
          <w:trHeight w:val="131"/>
        </w:trPr>
        <w:tc>
          <w:tcPr>
            <w:tcW w:w="985" w:type="dxa"/>
          </w:tcPr>
          <w:p w14:paraId="22DE320D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132DE5C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7894DC1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978D940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C335AEB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933CE14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73758D89" w14:textId="77777777" w:rsidR="00EC3D37" w:rsidRDefault="00EC3D37" w:rsidP="008854B9">
            <w:pPr>
              <w:pStyle w:val="TAC"/>
            </w:pPr>
          </w:p>
        </w:tc>
      </w:tr>
      <w:tr w:rsidR="001958D9" w:rsidRPr="00A930D3" w14:paraId="68FED89E" w14:textId="77777777" w:rsidTr="008854B9">
        <w:trPr>
          <w:trHeight w:val="621"/>
        </w:trPr>
        <w:tc>
          <w:tcPr>
            <w:tcW w:w="985" w:type="dxa"/>
            <w:vMerge w:val="restart"/>
            <w:vAlign w:val="center"/>
          </w:tcPr>
          <w:p w14:paraId="106DA936" w14:textId="77777777" w:rsidR="001958D9" w:rsidRPr="00A930D3" w:rsidRDefault="001958D9" w:rsidP="008854B9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14:paraId="5A01241A" w14:textId="77777777" w:rsidR="001958D9" w:rsidRPr="00A930D3" w:rsidRDefault="001958D9" w:rsidP="008854B9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14:paraId="78D2EF14" w14:textId="77777777" w:rsidR="001958D9" w:rsidRPr="00A930D3" w:rsidRDefault="001958D9" w:rsidP="008854B9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14:paraId="4F2AD936" w14:textId="77777777" w:rsidR="001958D9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39DBCBB4" w14:textId="77777777" w:rsidR="001958D9" w:rsidRPr="00A930D3" w:rsidRDefault="001958D9" w:rsidP="008854B9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14:paraId="40227F20" w14:textId="77777777" w:rsidR="001958D9" w:rsidRPr="00A930D3" w:rsidRDefault="001958D9" w:rsidP="008854B9">
            <w:pPr>
              <w:pStyle w:val="TAC"/>
            </w:pPr>
            <w:r>
              <w:t>36dBm (AP)</w:t>
            </w:r>
          </w:p>
          <w:p w14:paraId="0673B416" w14:textId="77777777" w:rsidR="001958D9" w:rsidRPr="00A930D3" w:rsidRDefault="001958D9" w:rsidP="008854B9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vAlign w:val="center"/>
          </w:tcPr>
          <w:p w14:paraId="1FD07215" w14:textId="77777777" w:rsidR="001958D9" w:rsidRPr="00A930D3" w:rsidRDefault="001958D9" w:rsidP="008854B9">
            <w:pPr>
              <w:pStyle w:val="TAC"/>
            </w:pPr>
            <w:r>
              <w:t>23dBm/MHz (AP)</w:t>
            </w:r>
          </w:p>
          <w:p w14:paraId="1AB54B0D" w14:textId="77777777" w:rsidR="001958D9" w:rsidRPr="00A930D3" w:rsidRDefault="001958D9" w:rsidP="008854B9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14:paraId="380CE6C6" w14:textId="77777777" w:rsidR="001958D9" w:rsidRDefault="001958D9" w:rsidP="008854B9">
            <w:pPr>
              <w:pStyle w:val="TAC"/>
            </w:pPr>
            <w:r>
              <w:t>-27 dBm/MHz</w:t>
            </w:r>
          </w:p>
          <w:p w14:paraId="61FE047B" w14:textId="77777777" w:rsidR="001958D9" w:rsidRPr="00A930D3" w:rsidRDefault="001958D9" w:rsidP="008854B9">
            <w:pPr>
              <w:pStyle w:val="TAC"/>
            </w:pPr>
            <w:r>
              <w:t>(outside operational range)</w:t>
            </w:r>
          </w:p>
        </w:tc>
      </w:tr>
      <w:tr w:rsidR="001958D9" w:rsidRPr="00CF12F2" w14:paraId="667A0878" w14:textId="77777777" w:rsidTr="008854B9">
        <w:tc>
          <w:tcPr>
            <w:tcW w:w="985" w:type="dxa"/>
            <w:vMerge/>
            <w:vAlign w:val="center"/>
          </w:tcPr>
          <w:p w14:paraId="13C921DB" w14:textId="77777777" w:rsidR="001958D9" w:rsidRPr="00CF12F2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6249D16" w14:textId="77777777" w:rsidR="001958D9" w:rsidRPr="00CF12F2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5AB1641" w14:textId="77777777" w:rsidR="001958D9" w:rsidRPr="00CF12F2" w:rsidRDefault="001958D9" w:rsidP="008854B9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14:paraId="6F819D78" w14:textId="77777777" w:rsidR="001958D9" w:rsidRPr="00CF12F2" w:rsidRDefault="001958D9" w:rsidP="008854B9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14:paraId="5A82E6F9" w14:textId="77777777" w:rsidR="001958D9" w:rsidRPr="00CF12F2" w:rsidRDefault="001958D9" w:rsidP="008854B9">
            <w:pPr>
              <w:pStyle w:val="TAC"/>
            </w:pPr>
            <w:r w:rsidRPr="00CF12F2">
              <w:t>30dBm (AP)</w:t>
            </w:r>
          </w:p>
          <w:p w14:paraId="6AE3CB53" w14:textId="77777777" w:rsidR="001958D9" w:rsidRPr="00CF12F2" w:rsidRDefault="001958D9" w:rsidP="008854B9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vAlign w:val="center"/>
          </w:tcPr>
          <w:p w14:paraId="3FFC2C6F" w14:textId="77777777" w:rsidR="001958D9" w:rsidRPr="00CF12F2" w:rsidRDefault="001958D9" w:rsidP="008854B9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48416CC6" w14:textId="77777777" w:rsidR="001958D9" w:rsidRPr="00CF12F2" w:rsidRDefault="001958D9" w:rsidP="008854B9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vAlign w:val="center"/>
          </w:tcPr>
          <w:p w14:paraId="10F6C897" w14:textId="77777777" w:rsidR="001958D9" w:rsidRPr="00CF12F2" w:rsidRDefault="001958D9" w:rsidP="008854B9">
            <w:pPr>
              <w:pStyle w:val="TAC"/>
            </w:pPr>
          </w:p>
        </w:tc>
      </w:tr>
      <w:tr w:rsidR="001958D9" w:rsidRPr="00A930D3" w14:paraId="0566DC0A" w14:textId="77777777" w:rsidTr="008854B9">
        <w:tc>
          <w:tcPr>
            <w:tcW w:w="985" w:type="dxa"/>
            <w:vMerge/>
            <w:vAlign w:val="center"/>
          </w:tcPr>
          <w:p w14:paraId="72A3C599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FE06EE7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00B522F" w14:textId="77777777" w:rsidR="001958D9" w:rsidRPr="00A930D3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D5CACBE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75BBC6F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558A5C6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4DC604B" w14:textId="77777777" w:rsidR="001958D9" w:rsidRPr="00A930D3" w:rsidRDefault="001958D9" w:rsidP="008854B9">
            <w:pPr>
              <w:pStyle w:val="TAC"/>
            </w:pPr>
          </w:p>
        </w:tc>
      </w:tr>
      <w:tr w:rsidR="001958D9" w:rsidRPr="00A930D3" w14:paraId="69ECAC3E" w14:textId="77777777" w:rsidTr="008854B9">
        <w:tc>
          <w:tcPr>
            <w:tcW w:w="985" w:type="dxa"/>
            <w:vMerge/>
            <w:vAlign w:val="center"/>
          </w:tcPr>
          <w:p w14:paraId="5614275A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5E36789E" w14:textId="77777777" w:rsidR="001958D9" w:rsidRDefault="001958D9" w:rsidP="008854B9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14:paraId="6ABE25D4" w14:textId="77777777" w:rsidR="001958D9" w:rsidRPr="00A930D3" w:rsidRDefault="001958D9" w:rsidP="008854B9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14:paraId="1BBE2D74" w14:textId="77777777" w:rsidR="001958D9" w:rsidRPr="00A930D3" w:rsidRDefault="001958D9" w:rsidP="008854B9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14:paraId="69E28325" w14:textId="77777777" w:rsidR="001958D9" w:rsidRPr="00A930D3" w:rsidRDefault="001958D9" w:rsidP="008854B9">
            <w:pPr>
              <w:pStyle w:val="TAC"/>
            </w:pPr>
            <w:r>
              <w:t>36dBm</w:t>
            </w:r>
          </w:p>
        </w:tc>
        <w:tc>
          <w:tcPr>
            <w:tcW w:w="1789" w:type="dxa"/>
            <w:vAlign w:val="center"/>
          </w:tcPr>
          <w:p w14:paraId="31CE11A3" w14:textId="77777777" w:rsidR="001958D9" w:rsidRPr="00A930D3" w:rsidRDefault="001958D9" w:rsidP="008854B9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vAlign w:val="center"/>
          </w:tcPr>
          <w:p w14:paraId="498762F8" w14:textId="77777777" w:rsidR="001958D9" w:rsidRPr="00A930D3" w:rsidRDefault="001958D9" w:rsidP="008854B9">
            <w:pPr>
              <w:pStyle w:val="TAC"/>
            </w:pPr>
          </w:p>
        </w:tc>
      </w:tr>
      <w:tr w:rsidR="001958D9" w:rsidRPr="00A930D3" w14:paraId="3E230A7D" w14:textId="77777777" w:rsidTr="008854B9">
        <w:tc>
          <w:tcPr>
            <w:tcW w:w="985" w:type="dxa"/>
            <w:vMerge/>
            <w:vAlign w:val="center"/>
          </w:tcPr>
          <w:p w14:paraId="3798B2CC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81001A4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91BE000" w14:textId="77777777" w:rsidR="001958D9" w:rsidRPr="00A930D3" w:rsidRDefault="001958D9" w:rsidP="008854B9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14:paraId="5D6D175F" w14:textId="77777777" w:rsidR="001958D9" w:rsidRPr="00A930D3" w:rsidRDefault="001958D9" w:rsidP="008854B9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14:paraId="3D267A45" w14:textId="77777777" w:rsidR="001958D9" w:rsidRPr="000D4D06" w:rsidRDefault="001958D9" w:rsidP="008854B9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vAlign w:val="center"/>
          </w:tcPr>
          <w:p w14:paraId="082D6BFB" w14:textId="77777777" w:rsidR="001958D9" w:rsidRPr="000D4D06" w:rsidRDefault="001958D9" w:rsidP="008854B9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vAlign w:val="center"/>
          </w:tcPr>
          <w:p w14:paraId="51943787" w14:textId="77777777" w:rsidR="001958D9" w:rsidRPr="00A930D3" w:rsidRDefault="001958D9" w:rsidP="008854B9">
            <w:pPr>
              <w:pStyle w:val="TAC"/>
            </w:pPr>
          </w:p>
        </w:tc>
      </w:tr>
      <w:tr w:rsidR="001958D9" w14:paraId="20F2B010" w14:textId="77777777" w:rsidTr="008854B9">
        <w:tc>
          <w:tcPr>
            <w:tcW w:w="985" w:type="dxa"/>
            <w:vMerge/>
            <w:vAlign w:val="center"/>
          </w:tcPr>
          <w:p w14:paraId="61562C15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41E61731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3148C6B" w14:textId="77777777" w:rsidR="001958D9" w:rsidRDefault="001958D9" w:rsidP="008854B9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14:paraId="365BA1A4" w14:textId="77777777" w:rsidR="001958D9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454CFF7" w14:textId="77777777" w:rsidR="001958D9" w:rsidRDefault="001958D9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74BB2A31" w14:textId="77777777" w:rsidR="001958D9" w:rsidRDefault="001958D9" w:rsidP="008854B9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vAlign w:val="center"/>
          </w:tcPr>
          <w:p w14:paraId="4B4E968E" w14:textId="77777777" w:rsidR="001958D9" w:rsidRDefault="001958D9" w:rsidP="008854B9">
            <w:pPr>
              <w:pStyle w:val="TAC"/>
            </w:pPr>
          </w:p>
        </w:tc>
      </w:tr>
      <w:tr w:rsidR="001958D9" w14:paraId="1D99473F" w14:textId="77777777" w:rsidTr="008854B9">
        <w:tc>
          <w:tcPr>
            <w:tcW w:w="985" w:type="dxa"/>
            <w:vMerge/>
            <w:vAlign w:val="center"/>
          </w:tcPr>
          <w:p w14:paraId="19590D90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86A0630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67C0DBE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028159A" w14:textId="77777777" w:rsidR="001958D9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CD19E25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0ACCC2D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021D947" w14:textId="77777777" w:rsidR="001958D9" w:rsidRDefault="001958D9" w:rsidP="008854B9">
            <w:pPr>
              <w:pStyle w:val="TAC"/>
            </w:pPr>
          </w:p>
        </w:tc>
      </w:tr>
      <w:tr w:rsidR="001958D9" w14:paraId="6A0F5F41" w14:textId="77777777" w:rsidTr="008854B9">
        <w:tc>
          <w:tcPr>
            <w:tcW w:w="985" w:type="dxa"/>
            <w:vMerge/>
            <w:vAlign w:val="center"/>
          </w:tcPr>
          <w:p w14:paraId="1C4EF62F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C4728B1" w14:textId="77777777" w:rsidR="001958D9" w:rsidRPr="00A930D3" w:rsidRDefault="001958D9" w:rsidP="008854B9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14:paraId="70F0C9F1" w14:textId="77777777" w:rsidR="001958D9" w:rsidRDefault="001958D9" w:rsidP="008854B9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14:paraId="608012DE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2C60B347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14CA8276" w14:textId="77777777" w:rsidR="001958D9" w:rsidRDefault="001958D9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37FBB046" w14:textId="77777777" w:rsidR="001958D9" w:rsidRDefault="001958D9" w:rsidP="008854B9">
            <w:pPr>
              <w:pStyle w:val="TAC"/>
            </w:pPr>
            <w:r>
              <w:t>5dBm/MHz (AP)</w:t>
            </w:r>
          </w:p>
          <w:p w14:paraId="4DA64B3D" w14:textId="77777777" w:rsidR="001958D9" w:rsidRDefault="001958D9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14:paraId="7FA14CE1" w14:textId="77777777" w:rsidR="001958D9" w:rsidRDefault="001958D9" w:rsidP="008854B9">
            <w:pPr>
              <w:pStyle w:val="TAC"/>
            </w:pPr>
            <w:r>
              <w:t>-27 dBm/MHz (outside operational range)</w:t>
            </w:r>
          </w:p>
        </w:tc>
      </w:tr>
      <w:tr w:rsidR="001958D9" w14:paraId="7402521E" w14:textId="77777777" w:rsidTr="008854B9">
        <w:tc>
          <w:tcPr>
            <w:tcW w:w="985" w:type="dxa"/>
            <w:vMerge/>
            <w:vAlign w:val="center"/>
          </w:tcPr>
          <w:p w14:paraId="6AC622D8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4E339754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C4149DC" w14:textId="77777777" w:rsidR="001958D9" w:rsidRDefault="001958D9" w:rsidP="008854B9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14:paraId="5FBB3651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C1FA083" w14:textId="77777777" w:rsidR="001958D9" w:rsidRDefault="001958D9" w:rsidP="008854B9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545D8852" w14:textId="77777777" w:rsidR="001958D9" w:rsidRDefault="001958D9" w:rsidP="008854B9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vAlign w:val="center"/>
          </w:tcPr>
          <w:p w14:paraId="23439D9D" w14:textId="77777777" w:rsidR="001958D9" w:rsidRDefault="001958D9" w:rsidP="008854B9">
            <w:pPr>
              <w:pStyle w:val="TAC"/>
            </w:pPr>
          </w:p>
        </w:tc>
      </w:tr>
      <w:tr w:rsidR="001958D9" w14:paraId="2BD08C8B" w14:textId="77777777" w:rsidTr="008854B9">
        <w:tc>
          <w:tcPr>
            <w:tcW w:w="985" w:type="dxa"/>
            <w:vMerge/>
            <w:vAlign w:val="center"/>
          </w:tcPr>
          <w:p w14:paraId="1815510C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4D2EE7D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B13DC92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401987E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C43F03E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5644588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2CC1F10" w14:textId="77777777" w:rsidR="001958D9" w:rsidRDefault="001958D9" w:rsidP="008854B9">
            <w:pPr>
              <w:pStyle w:val="TAC"/>
            </w:pPr>
          </w:p>
        </w:tc>
      </w:tr>
      <w:tr w:rsidR="001958D9" w14:paraId="36DEF811" w14:textId="77777777" w:rsidTr="008854B9">
        <w:tc>
          <w:tcPr>
            <w:tcW w:w="985" w:type="dxa"/>
            <w:vMerge/>
            <w:vAlign w:val="center"/>
          </w:tcPr>
          <w:p w14:paraId="7AAC8144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6E80690" w14:textId="77777777" w:rsidR="001958D9" w:rsidRDefault="001958D9" w:rsidP="008854B9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14:paraId="4E509BB4" w14:textId="77777777" w:rsidR="001958D9" w:rsidRDefault="001958D9" w:rsidP="008854B9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14:paraId="0572169F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04DA7728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4C19DF25" w14:textId="77777777" w:rsidR="001958D9" w:rsidRDefault="001958D9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7926F54" w14:textId="77777777" w:rsidR="001958D9" w:rsidRDefault="001958D9" w:rsidP="008854B9">
            <w:pPr>
              <w:pStyle w:val="TAC"/>
            </w:pPr>
            <w:r>
              <w:t>5dBm/MHz (AP)</w:t>
            </w:r>
          </w:p>
          <w:p w14:paraId="67C597AB" w14:textId="77777777" w:rsidR="001958D9" w:rsidRDefault="001958D9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22587721" w14:textId="77777777" w:rsidR="001958D9" w:rsidRDefault="001958D9" w:rsidP="008854B9">
            <w:pPr>
              <w:pStyle w:val="TAC"/>
            </w:pPr>
          </w:p>
        </w:tc>
      </w:tr>
      <w:tr w:rsidR="001958D9" w14:paraId="70E8F0F2" w14:textId="77777777" w:rsidTr="008854B9">
        <w:tc>
          <w:tcPr>
            <w:tcW w:w="985" w:type="dxa"/>
            <w:vMerge/>
            <w:vAlign w:val="center"/>
          </w:tcPr>
          <w:p w14:paraId="22DF7E2B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2F7F0DD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CE045CC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2E27229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4425A93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0997E69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B936726" w14:textId="77777777" w:rsidR="001958D9" w:rsidRDefault="001958D9" w:rsidP="008854B9">
            <w:pPr>
              <w:pStyle w:val="TAC"/>
            </w:pPr>
          </w:p>
        </w:tc>
      </w:tr>
      <w:tr w:rsidR="001958D9" w14:paraId="36EBF2F4" w14:textId="77777777" w:rsidTr="008854B9">
        <w:tc>
          <w:tcPr>
            <w:tcW w:w="985" w:type="dxa"/>
            <w:vMerge/>
            <w:vAlign w:val="center"/>
          </w:tcPr>
          <w:p w14:paraId="33707371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C0995E1" w14:textId="77777777" w:rsidR="001958D9" w:rsidRDefault="001958D9" w:rsidP="008854B9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14:paraId="16C7E528" w14:textId="77777777" w:rsidR="001958D9" w:rsidRDefault="001958D9" w:rsidP="008854B9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Align w:val="center"/>
          </w:tcPr>
          <w:p w14:paraId="0DAEF24C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0B91FB05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7A57A523" w14:textId="77777777" w:rsidR="001958D9" w:rsidRDefault="001958D9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0F672402" w14:textId="77777777" w:rsidR="001958D9" w:rsidRDefault="001958D9" w:rsidP="008854B9">
            <w:pPr>
              <w:pStyle w:val="TAC"/>
            </w:pPr>
            <w:r>
              <w:t>5dBm/MHz (AP)</w:t>
            </w:r>
          </w:p>
          <w:p w14:paraId="02DD109C" w14:textId="77777777" w:rsidR="001958D9" w:rsidRDefault="001958D9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75D2E6C4" w14:textId="77777777" w:rsidR="001958D9" w:rsidRDefault="001958D9" w:rsidP="008854B9">
            <w:pPr>
              <w:pStyle w:val="TAC"/>
            </w:pPr>
          </w:p>
        </w:tc>
      </w:tr>
      <w:tr w:rsidR="001958D9" w14:paraId="38899F43" w14:textId="77777777" w:rsidTr="008854B9">
        <w:tc>
          <w:tcPr>
            <w:tcW w:w="985" w:type="dxa"/>
            <w:vMerge/>
            <w:vAlign w:val="center"/>
          </w:tcPr>
          <w:p w14:paraId="14D44DE4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2FBCCFBD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97A4A11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3786828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1D40BBA6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76B7F1C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1F82AAA" w14:textId="77777777" w:rsidR="001958D9" w:rsidRDefault="001958D9" w:rsidP="008854B9">
            <w:pPr>
              <w:pStyle w:val="TAC"/>
            </w:pPr>
          </w:p>
        </w:tc>
      </w:tr>
      <w:tr w:rsidR="001958D9" w14:paraId="059A849F" w14:textId="77777777" w:rsidTr="008854B9">
        <w:tc>
          <w:tcPr>
            <w:tcW w:w="985" w:type="dxa"/>
            <w:vMerge/>
            <w:vAlign w:val="center"/>
          </w:tcPr>
          <w:p w14:paraId="12AFAF93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78EF52E5" w14:textId="77777777" w:rsidR="001958D9" w:rsidRDefault="001958D9" w:rsidP="008854B9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vAlign w:val="center"/>
          </w:tcPr>
          <w:p w14:paraId="104C19C0" w14:textId="77777777" w:rsidR="001958D9" w:rsidRDefault="001958D9" w:rsidP="008854B9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vAlign w:val="center"/>
          </w:tcPr>
          <w:p w14:paraId="52848648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1206673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13073201" w14:textId="77777777" w:rsidR="001958D9" w:rsidRDefault="001958D9" w:rsidP="008854B9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89" w:type="dxa"/>
            <w:vAlign w:val="center"/>
          </w:tcPr>
          <w:p w14:paraId="16161D3E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96C94EF" w14:textId="77777777" w:rsidR="001958D9" w:rsidRDefault="001958D9" w:rsidP="008854B9">
            <w:pPr>
              <w:pStyle w:val="TAC"/>
            </w:pPr>
          </w:p>
        </w:tc>
      </w:tr>
      <w:tr w:rsidR="001958D9" w14:paraId="32F6D01A" w14:textId="77777777" w:rsidTr="008854B9">
        <w:tc>
          <w:tcPr>
            <w:tcW w:w="985" w:type="dxa"/>
            <w:vMerge/>
            <w:vAlign w:val="center"/>
          </w:tcPr>
          <w:p w14:paraId="13DE7B8A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9362450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D1C0056" w14:textId="77777777" w:rsidR="001958D9" w:rsidRDefault="001958D9" w:rsidP="008854B9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vAlign w:val="center"/>
          </w:tcPr>
          <w:p w14:paraId="06458C9B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52FD3FA" w14:textId="77777777" w:rsidR="001958D9" w:rsidRDefault="001958D9" w:rsidP="008854B9">
            <w:pPr>
              <w:pStyle w:val="TAC"/>
            </w:pPr>
            <w:r>
              <w:t xml:space="preserve">14dBm </w:t>
            </w:r>
          </w:p>
        </w:tc>
        <w:tc>
          <w:tcPr>
            <w:tcW w:w="1789" w:type="dxa"/>
            <w:vAlign w:val="center"/>
          </w:tcPr>
          <w:p w14:paraId="06E3E41B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FB2A1D1" w14:textId="77777777" w:rsidR="001958D9" w:rsidRDefault="001958D9" w:rsidP="008854B9">
            <w:pPr>
              <w:pStyle w:val="TAC"/>
            </w:pPr>
          </w:p>
        </w:tc>
      </w:tr>
      <w:tr w:rsidR="00CE3D03" w14:paraId="3B84704A" w14:textId="77777777" w:rsidTr="007F2A87">
        <w:tc>
          <w:tcPr>
            <w:tcW w:w="985" w:type="dxa"/>
            <w:vMerge/>
            <w:vAlign w:val="center"/>
          </w:tcPr>
          <w:p w14:paraId="3B9BFDAB" w14:textId="77777777" w:rsidR="00CE3D03" w:rsidRDefault="00CE3D03" w:rsidP="001958D9">
            <w:pPr>
              <w:pStyle w:val="TAC"/>
            </w:pPr>
          </w:p>
        </w:tc>
        <w:tc>
          <w:tcPr>
            <w:tcW w:w="1135" w:type="dxa"/>
          </w:tcPr>
          <w:p w14:paraId="6A5F5279" w14:textId="77777777" w:rsidR="00CE3D03" w:rsidRPr="00D05F8D" w:rsidRDefault="00CE3D03" w:rsidP="001958D9">
            <w:pPr>
              <w:pStyle w:val="TAC"/>
            </w:pPr>
          </w:p>
        </w:tc>
        <w:tc>
          <w:tcPr>
            <w:tcW w:w="1878" w:type="dxa"/>
          </w:tcPr>
          <w:p w14:paraId="65EBE57D" w14:textId="77777777" w:rsidR="00CE3D03" w:rsidRPr="00D05F8D" w:rsidRDefault="00CE3D03" w:rsidP="001958D9">
            <w:pPr>
              <w:pStyle w:val="TAL"/>
            </w:pPr>
          </w:p>
        </w:tc>
        <w:tc>
          <w:tcPr>
            <w:tcW w:w="1611" w:type="dxa"/>
          </w:tcPr>
          <w:p w14:paraId="25CFDE14" w14:textId="77777777" w:rsidR="00CE3D03" w:rsidRPr="00D05F8D" w:rsidRDefault="00CE3D03" w:rsidP="001958D9">
            <w:pPr>
              <w:pStyle w:val="TAC"/>
            </w:pPr>
          </w:p>
        </w:tc>
        <w:tc>
          <w:tcPr>
            <w:tcW w:w="1522" w:type="dxa"/>
          </w:tcPr>
          <w:p w14:paraId="32876DCC" w14:textId="77777777" w:rsidR="00CE3D03" w:rsidRDefault="00CE3D03" w:rsidP="001958D9">
            <w:pPr>
              <w:pStyle w:val="TAC"/>
            </w:pPr>
          </w:p>
        </w:tc>
        <w:tc>
          <w:tcPr>
            <w:tcW w:w="1789" w:type="dxa"/>
          </w:tcPr>
          <w:p w14:paraId="108BFE5C" w14:textId="77777777" w:rsidR="00CE3D03" w:rsidRDefault="00CE3D03" w:rsidP="001958D9">
            <w:pPr>
              <w:pStyle w:val="TAC"/>
            </w:pPr>
          </w:p>
        </w:tc>
        <w:tc>
          <w:tcPr>
            <w:tcW w:w="1985" w:type="dxa"/>
          </w:tcPr>
          <w:p w14:paraId="65A9BB54" w14:textId="77777777" w:rsidR="00CE3D03" w:rsidRPr="001958D9" w:rsidRDefault="00CE3D03" w:rsidP="001958D9">
            <w:pPr>
              <w:pStyle w:val="TAC"/>
            </w:pPr>
          </w:p>
        </w:tc>
      </w:tr>
      <w:tr w:rsidR="001958D9" w14:paraId="6ABB715C" w14:textId="77777777" w:rsidTr="007F2A87">
        <w:tc>
          <w:tcPr>
            <w:tcW w:w="985" w:type="dxa"/>
            <w:vMerge/>
            <w:vAlign w:val="center"/>
          </w:tcPr>
          <w:p w14:paraId="14E4FDA0" w14:textId="77777777" w:rsidR="001958D9" w:rsidRDefault="001958D9" w:rsidP="001958D9">
            <w:pPr>
              <w:pStyle w:val="TAC"/>
            </w:pPr>
          </w:p>
        </w:tc>
        <w:tc>
          <w:tcPr>
            <w:tcW w:w="1135" w:type="dxa"/>
          </w:tcPr>
          <w:p w14:paraId="2FE2AFEE" w14:textId="14D2F9FB" w:rsidR="001958D9" w:rsidRDefault="001958D9" w:rsidP="001958D9">
            <w:pPr>
              <w:pStyle w:val="TAC"/>
            </w:pPr>
            <w:r w:rsidRPr="00D05F8D">
              <w:t>Col</w:t>
            </w:r>
            <w:r w:rsidR="00CE3D03">
              <w:t>o</w:t>
            </w:r>
            <w:r w:rsidRPr="00D05F8D">
              <w:t>mbia</w:t>
            </w:r>
          </w:p>
        </w:tc>
        <w:tc>
          <w:tcPr>
            <w:tcW w:w="1878" w:type="dxa"/>
          </w:tcPr>
          <w:p w14:paraId="2683F7E8" w14:textId="1A0A480C" w:rsidR="001958D9" w:rsidRDefault="001958D9" w:rsidP="001958D9">
            <w:pPr>
              <w:pStyle w:val="TAL"/>
            </w:pPr>
            <w:r w:rsidRPr="00D05F8D">
              <w:t>LPI (see 4.2.9)</w:t>
            </w:r>
          </w:p>
        </w:tc>
        <w:tc>
          <w:tcPr>
            <w:tcW w:w="1611" w:type="dxa"/>
          </w:tcPr>
          <w:p w14:paraId="2FCA4CD5" w14:textId="177AA990" w:rsidR="001958D9" w:rsidRDefault="001958D9" w:rsidP="001958D9">
            <w:pPr>
              <w:pStyle w:val="TAC"/>
            </w:pPr>
            <w:r w:rsidRPr="00D05F8D">
              <w:t>5925 – 7125MHz</w:t>
            </w:r>
          </w:p>
        </w:tc>
        <w:tc>
          <w:tcPr>
            <w:tcW w:w="1522" w:type="dxa"/>
          </w:tcPr>
          <w:p w14:paraId="69CCF421" w14:textId="77777777" w:rsidR="001958D9" w:rsidRDefault="001958D9" w:rsidP="001958D9">
            <w:pPr>
              <w:pStyle w:val="TAC"/>
            </w:pPr>
            <w:r>
              <w:t>30dBm (AP)</w:t>
            </w:r>
          </w:p>
          <w:p w14:paraId="7EF26124" w14:textId="76BE8986" w:rsidR="001958D9" w:rsidRDefault="001958D9" w:rsidP="001958D9">
            <w:pPr>
              <w:pStyle w:val="TAC"/>
            </w:pPr>
            <w:r>
              <w:t>24dBm (CL)</w:t>
            </w:r>
          </w:p>
        </w:tc>
        <w:tc>
          <w:tcPr>
            <w:tcW w:w="1789" w:type="dxa"/>
          </w:tcPr>
          <w:p w14:paraId="1B86A097" w14:textId="77777777" w:rsidR="001958D9" w:rsidRDefault="001958D9" w:rsidP="001958D9">
            <w:pPr>
              <w:pStyle w:val="TAC"/>
            </w:pPr>
            <w:r>
              <w:t>5dBm/MHz (AP)</w:t>
            </w:r>
          </w:p>
          <w:p w14:paraId="33859325" w14:textId="16CB7276" w:rsidR="001958D9" w:rsidRDefault="001958D9" w:rsidP="001958D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</w:tcPr>
          <w:p w14:paraId="266AD007" w14:textId="48BDDFB0" w:rsidR="001958D9" w:rsidRDefault="001958D9" w:rsidP="001958D9">
            <w:pPr>
              <w:pStyle w:val="TAC"/>
            </w:pPr>
            <w:r w:rsidRPr="001958D9">
              <w:t>-27 dBm/MHz (outside operational range)</w:t>
            </w:r>
          </w:p>
        </w:tc>
      </w:tr>
      <w:tr w:rsidR="00EC3D37" w14:paraId="667DF570" w14:textId="77777777" w:rsidTr="008854B9">
        <w:tc>
          <w:tcPr>
            <w:tcW w:w="985" w:type="dxa"/>
            <w:vAlign w:val="center"/>
          </w:tcPr>
          <w:p w14:paraId="419A54FB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8BAEB5D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5E421E2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BF49F6F" w14:textId="77777777" w:rsidR="00EC3D37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2955857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66AD48D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B6901FC" w14:textId="77777777" w:rsidR="00EC3D37" w:rsidRDefault="00EC3D37" w:rsidP="008854B9">
            <w:pPr>
              <w:pStyle w:val="TAC"/>
            </w:pPr>
          </w:p>
        </w:tc>
      </w:tr>
      <w:tr w:rsidR="00EC3D37" w14:paraId="734CD63B" w14:textId="77777777" w:rsidTr="008854B9">
        <w:tc>
          <w:tcPr>
            <w:tcW w:w="985" w:type="dxa"/>
            <w:vMerge w:val="restart"/>
            <w:vAlign w:val="center"/>
          </w:tcPr>
          <w:p w14:paraId="093DC22D" w14:textId="77777777" w:rsidR="00EC3D37" w:rsidRDefault="00EC3D37" w:rsidP="008854B9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14:paraId="214EEED3" w14:textId="77777777" w:rsidR="00EC3D37" w:rsidRPr="00A930D3" w:rsidRDefault="00EC3D37" w:rsidP="008854B9">
            <w:pPr>
              <w:pStyle w:val="TAC"/>
            </w:pPr>
            <w:r>
              <w:t>South Korea</w:t>
            </w:r>
          </w:p>
        </w:tc>
        <w:tc>
          <w:tcPr>
            <w:tcW w:w="1878" w:type="dxa"/>
            <w:vAlign w:val="center"/>
          </w:tcPr>
          <w:p w14:paraId="6C2CCA26" w14:textId="77777777" w:rsidR="00EC3D37" w:rsidRDefault="00EC3D37" w:rsidP="008854B9">
            <w:pPr>
              <w:pStyle w:val="TAL"/>
            </w:pPr>
            <w:r>
              <w:t>LPI (see 4.3.2)</w:t>
            </w:r>
          </w:p>
        </w:tc>
        <w:tc>
          <w:tcPr>
            <w:tcW w:w="1611" w:type="dxa"/>
            <w:vAlign w:val="center"/>
          </w:tcPr>
          <w:p w14:paraId="0D54082C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6BCA36E8" w14:textId="77777777" w:rsidR="00EC3D37" w:rsidRDefault="00EC3D37" w:rsidP="008854B9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47A94197" w14:textId="77777777" w:rsidR="00EC3D37" w:rsidRDefault="00EC3D37" w:rsidP="008854B9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vAlign w:val="center"/>
          </w:tcPr>
          <w:p w14:paraId="4346197E" w14:textId="77777777" w:rsidR="00EC3D37" w:rsidRDefault="00EC3D37" w:rsidP="008854B9">
            <w:pPr>
              <w:pStyle w:val="TAC"/>
            </w:pPr>
            <w:r>
              <w:t>-27 dBm/MHz (outside operational range)</w:t>
            </w:r>
          </w:p>
        </w:tc>
      </w:tr>
      <w:tr w:rsidR="00EC3D37" w14:paraId="693F8227" w14:textId="77777777" w:rsidTr="008854B9">
        <w:tc>
          <w:tcPr>
            <w:tcW w:w="985" w:type="dxa"/>
            <w:vMerge/>
          </w:tcPr>
          <w:p w14:paraId="65C37F01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Merge/>
          </w:tcPr>
          <w:p w14:paraId="17EC4705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E6D55BE" w14:textId="77777777" w:rsidR="00EC3D37" w:rsidRDefault="00EC3D37" w:rsidP="008854B9">
            <w:pPr>
              <w:pStyle w:val="TAL"/>
            </w:pPr>
            <w:r>
              <w:t>VLP (see 4.3.2)</w:t>
            </w:r>
          </w:p>
        </w:tc>
        <w:tc>
          <w:tcPr>
            <w:tcW w:w="1611" w:type="dxa"/>
            <w:vAlign w:val="center"/>
          </w:tcPr>
          <w:p w14:paraId="237F4C71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65A44C89" w14:textId="77777777" w:rsidR="00EC3D37" w:rsidRDefault="00EC3D37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6B191A87" w14:textId="77777777" w:rsidR="00EC3D37" w:rsidRDefault="00EC3D37" w:rsidP="008854B9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3D1BA96D" w14:textId="77777777" w:rsidR="00EC3D37" w:rsidRDefault="00EC3D37" w:rsidP="008854B9">
            <w:pPr>
              <w:pStyle w:val="TAC"/>
            </w:pPr>
            <w:r>
              <w:t>-34 dBm/MHz (outside operational range of the VLP mode)</w:t>
            </w:r>
          </w:p>
        </w:tc>
      </w:tr>
    </w:tbl>
    <w:p w14:paraId="1081B279" w14:textId="77777777" w:rsidR="00EC3D37" w:rsidRPr="00EC3D37" w:rsidRDefault="00EC3D37" w:rsidP="00EC3D37"/>
    <w:p w14:paraId="28E7D701" w14:textId="77777777" w:rsidR="009A4498" w:rsidRPr="009A4498" w:rsidRDefault="009A4498" w:rsidP="009A4498"/>
    <w:sectPr w:rsidR="009A4498" w:rsidRPr="009A4498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5526F" w14:textId="77777777" w:rsidR="00F42634" w:rsidRDefault="00F42634">
      <w:r>
        <w:separator/>
      </w:r>
    </w:p>
  </w:endnote>
  <w:endnote w:type="continuationSeparator" w:id="0">
    <w:p w14:paraId="04D52448" w14:textId="77777777" w:rsidR="00F42634" w:rsidRDefault="00F4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B1347" w14:textId="77777777" w:rsidR="00F42634" w:rsidRDefault="00F42634">
      <w:r>
        <w:separator/>
      </w:r>
    </w:p>
  </w:footnote>
  <w:footnote w:type="continuationSeparator" w:id="0">
    <w:p w14:paraId="50E18CA7" w14:textId="77777777" w:rsidR="00F42634" w:rsidRDefault="00F42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  <w:num w:numId="14">
    <w:abstractNumId w:val="10"/>
  </w:num>
  <w:num w:numId="15">
    <w:abstractNumId w:val="14"/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5132"/>
    <w:rsid w:val="00031385"/>
    <w:rsid w:val="0003171C"/>
    <w:rsid w:val="00033397"/>
    <w:rsid w:val="00040095"/>
    <w:rsid w:val="00050D5E"/>
    <w:rsid w:val="00051834"/>
    <w:rsid w:val="000518D2"/>
    <w:rsid w:val="00052D38"/>
    <w:rsid w:val="00054A22"/>
    <w:rsid w:val="00062023"/>
    <w:rsid w:val="000629F8"/>
    <w:rsid w:val="00062B99"/>
    <w:rsid w:val="000655A6"/>
    <w:rsid w:val="00070D52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237"/>
    <w:rsid w:val="000A68F3"/>
    <w:rsid w:val="000B0001"/>
    <w:rsid w:val="000B3699"/>
    <w:rsid w:val="000B5B22"/>
    <w:rsid w:val="000B6FC9"/>
    <w:rsid w:val="000C023C"/>
    <w:rsid w:val="000C1958"/>
    <w:rsid w:val="000C2808"/>
    <w:rsid w:val="000C47C3"/>
    <w:rsid w:val="000C6078"/>
    <w:rsid w:val="000D58AB"/>
    <w:rsid w:val="000E023D"/>
    <w:rsid w:val="000E2600"/>
    <w:rsid w:val="000E3ACF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31646"/>
    <w:rsid w:val="00133525"/>
    <w:rsid w:val="001378AC"/>
    <w:rsid w:val="00141DDF"/>
    <w:rsid w:val="00141F54"/>
    <w:rsid w:val="001502E3"/>
    <w:rsid w:val="00150344"/>
    <w:rsid w:val="001527DF"/>
    <w:rsid w:val="00161A9C"/>
    <w:rsid w:val="00162B64"/>
    <w:rsid w:val="00164651"/>
    <w:rsid w:val="00171755"/>
    <w:rsid w:val="00176C55"/>
    <w:rsid w:val="00177BF7"/>
    <w:rsid w:val="0018138C"/>
    <w:rsid w:val="00187472"/>
    <w:rsid w:val="001932FD"/>
    <w:rsid w:val="001940D3"/>
    <w:rsid w:val="001958D9"/>
    <w:rsid w:val="00197FDE"/>
    <w:rsid w:val="001A07BC"/>
    <w:rsid w:val="001A1D47"/>
    <w:rsid w:val="001A249A"/>
    <w:rsid w:val="001A3E01"/>
    <w:rsid w:val="001A4C42"/>
    <w:rsid w:val="001A5579"/>
    <w:rsid w:val="001A5C32"/>
    <w:rsid w:val="001B1977"/>
    <w:rsid w:val="001B34D7"/>
    <w:rsid w:val="001B350C"/>
    <w:rsid w:val="001B55F3"/>
    <w:rsid w:val="001B6C60"/>
    <w:rsid w:val="001C21C3"/>
    <w:rsid w:val="001C61FB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5BC2"/>
    <w:rsid w:val="002126D4"/>
    <w:rsid w:val="00215DAD"/>
    <w:rsid w:val="0021693C"/>
    <w:rsid w:val="002347A2"/>
    <w:rsid w:val="00234E81"/>
    <w:rsid w:val="002361C7"/>
    <w:rsid w:val="00236B75"/>
    <w:rsid w:val="002430C5"/>
    <w:rsid w:val="002448D4"/>
    <w:rsid w:val="00247926"/>
    <w:rsid w:val="00250D2B"/>
    <w:rsid w:val="00252476"/>
    <w:rsid w:val="0025773F"/>
    <w:rsid w:val="002616A3"/>
    <w:rsid w:val="002649BE"/>
    <w:rsid w:val="00266708"/>
    <w:rsid w:val="00266CEF"/>
    <w:rsid w:val="002675F0"/>
    <w:rsid w:val="00274A8B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0295"/>
    <w:rsid w:val="002C3FD9"/>
    <w:rsid w:val="002C5A06"/>
    <w:rsid w:val="002D207F"/>
    <w:rsid w:val="002D5492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93A"/>
    <w:rsid w:val="00304745"/>
    <w:rsid w:val="00304790"/>
    <w:rsid w:val="00305671"/>
    <w:rsid w:val="00305920"/>
    <w:rsid w:val="00305BA6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C0D"/>
    <w:rsid w:val="003A6046"/>
    <w:rsid w:val="003B5ABB"/>
    <w:rsid w:val="003B6864"/>
    <w:rsid w:val="003C3971"/>
    <w:rsid w:val="003C65F9"/>
    <w:rsid w:val="003D17F9"/>
    <w:rsid w:val="003D71CA"/>
    <w:rsid w:val="003E249B"/>
    <w:rsid w:val="003E390C"/>
    <w:rsid w:val="003E7753"/>
    <w:rsid w:val="003F0BEA"/>
    <w:rsid w:val="003F72AE"/>
    <w:rsid w:val="00400A77"/>
    <w:rsid w:val="004012FF"/>
    <w:rsid w:val="00410303"/>
    <w:rsid w:val="004154B2"/>
    <w:rsid w:val="004161BB"/>
    <w:rsid w:val="00417590"/>
    <w:rsid w:val="0042139E"/>
    <w:rsid w:val="00421933"/>
    <w:rsid w:val="00423334"/>
    <w:rsid w:val="00425453"/>
    <w:rsid w:val="00434540"/>
    <w:rsid w:val="004345EC"/>
    <w:rsid w:val="0043548D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773D7"/>
    <w:rsid w:val="004826A9"/>
    <w:rsid w:val="004837BD"/>
    <w:rsid w:val="00487E97"/>
    <w:rsid w:val="0049129B"/>
    <w:rsid w:val="00497654"/>
    <w:rsid w:val="004A20F8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213A"/>
    <w:rsid w:val="004E2D77"/>
    <w:rsid w:val="004E5703"/>
    <w:rsid w:val="004E7FD6"/>
    <w:rsid w:val="004F0988"/>
    <w:rsid w:val="004F0E8D"/>
    <w:rsid w:val="004F29F1"/>
    <w:rsid w:val="004F3340"/>
    <w:rsid w:val="004F3E3D"/>
    <w:rsid w:val="004F409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5773"/>
    <w:rsid w:val="00535820"/>
    <w:rsid w:val="00535EF5"/>
    <w:rsid w:val="0053790B"/>
    <w:rsid w:val="00542A68"/>
    <w:rsid w:val="00543E6C"/>
    <w:rsid w:val="00554492"/>
    <w:rsid w:val="00557F33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3EF2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E4E"/>
    <w:rsid w:val="005F5463"/>
    <w:rsid w:val="005F6F36"/>
    <w:rsid w:val="005F7035"/>
    <w:rsid w:val="00602AEA"/>
    <w:rsid w:val="00602B89"/>
    <w:rsid w:val="006045A9"/>
    <w:rsid w:val="00607E3C"/>
    <w:rsid w:val="00614E37"/>
    <w:rsid w:val="00614FDF"/>
    <w:rsid w:val="00621074"/>
    <w:rsid w:val="006212AD"/>
    <w:rsid w:val="006246A7"/>
    <w:rsid w:val="0062559E"/>
    <w:rsid w:val="0062595A"/>
    <w:rsid w:val="0063543D"/>
    <w:rsid w:val="0063688C"/>
    <w:rsid w:val="006369F5"/>
    <w:rsid w:val="00645891"/>
    <w:rsid w:val="00645B80"/>
    <w:rsid w:val="00647114"/>
    <w:rsid w:val="00651321"/>
    <w:rsid w:val="00652E54"/>
    <w:rsid w:val="006633B2"/>
    <w:rsid w:val="0066728F"/>
    <w:rsid w:val="0067193B"/>
    <w:rsid w:val="00673EF2"/>
    <w:rsid w:val="00677B76"/>
    <w:rsid w:val="006800C1"/>
    <w:rsid w:val="006908FD"/>
    <w:rsid w:val="00691014"/>
    <w:rsid w:val="00695ACB"/>
    <w:rsid w:val="006974B3"/>
    <w:rsid w:val="006A323F"/>
    <w:rsid w:val="006A4C43"/>
    <w:rsid w:val="006B30D0"/>
    <w:rsid w:val="006B4030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58C5"/>
    <w:rsid w:val="006E5C86"/>
    <w:rsid w:val="006F0D19"/>
    <w:rsid w:val="006F32C4"/>
    <w:rsid w:val="006F4483"/>
    <w:rsid w:val="006F7A0B"/>
    <w:rsid w:val="00700CF5"/>
    <w:rsid w:val="00701BF6"/>
    <w:rsid w:val="00703061"/>
    <w:rsid w:val="0070448F"/>
    <w:rsid w:val="00710FF0"/>
    <w:rsid w:val="00713C44"/>
    <w:rsid w:val="0071576F"/>
    <w:rsid w:val="00723101"/>
    <w:rsid w:val="00724089"/>
    <w:rsid w:val="00724176"/>
    <w:rsid w:val="007275C9"/>
    <w:rsid w:val="00730928"/>
    <w:rsid w:val="00730ED4"/>
    <w:rsid w:val="00734A5B"/>
    <w:rsid w:val="00735B80"/>
    <w:rsid w:val="0074026F"/>
    <w:rsid w:val="007413C5"/>
    <w:rsid w:val="007429F6"/>
    <w:rsid w:val="0074370B"/>
    <w:rsid w:val="00743EF3"/>
    <w:rsid w:val="00744E76"/>
    <w:rsid w:val="0074731F"/>
    <w:rsid w:val="007476B8"/>
    <w:rsid w:val="00751C51"/>
    <w:rsid w:val="00752198"/>
    <w:rsid w:val="00753881"/>
    <w:rsid w:val="00754D1F"/>
    <w:rsid w:val="007579E3"/>
    <w:rsid w:val="00764DB5"/>
    <w:rsid w:val="00771457"/>
    <w:rsid w:val="007716DF"/>
    <w:rsid w:val="00774DA4"/>
    <w:rsid w:val="00776727"/>
    <w:rsid w:val="00780A98"/>
    <w:rsid w:val="00781F0F"/>
    <w:rsid w:val="007822F4"/>
    <w:rsid w:val="00783C23"/>
    <w:rsid w:val="00787E1C"/>
    <w:rsid w:val="00796F12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9D"/>
    <w:rsid w:val="007E0E3E"/>
    <w:rsid w:val="007E70B8"/>
    <w:rsid w:val="007E760E"/>
    <w:rsid w:val="007F0F4A"/>
    <w:rsid w:val="007F3A6D"/>
    <w:rsid w:val="007F3DA2"/>
    <w:rsid w:val="007F56FF"/>
    <w:rsid w:val="0080113F"/>
    <w:rsid w:val="008028A4"/>
    <w:rsid w:val="0080340B"/>
    <w:rsid w:val="0080746B"/>
    <w:rsid w:val="00812B52"/>
    <w:rsid w:val="00820B25"/>
    <w:rsid w:val="00823B74"/>
    <w:rsid w:val="00824904"/>
    <w:rsid w:val="008272CE"/>
    <w:rsid w:val="00830747"/>
    <w:rsid w:val="008321F9"/>
    <w:rsid w:val="0083542B"/>
    <w:rsid w:val="008424AC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D1C"/>
    <w:rsid w:val="008E274F"/>
    <w:rsid w:val="008E7986"/>
    <w:rsid w:val="008F0D3D"/>
    <w:rsid w:val="008F2044"/>
    <w:rsid w:val="008F3CDD"/>
    <w:rsid w:val="0090271F"/>
    <w:rsid w:val="00902E23"/>
    <w:rsid w:val="009035DB"/>
    <w:rsid w:val="00903EF6"/>
    <w:rsid w:val="009071D8"/>
    <w:rsid w:val="009076EE"/>
    <w:rsid w:val="009106BD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D43"/>
    <w:rsid w:val="009415AC"/>
    <w:rsid w:val="00942EC2"/>
    <w:rsid w:val="00945B01"/>
    <w:rsid w:val="009516F6"/>
    <w:rsid w:val="00955C25"/>
    <w:rsid w:val="0095641F"/>
    <w:rsid w:val="00960253"/>
    <w:rsid w:val="00960279"/>
    <w:rsid w:val="00960E66"/>
    <w:rsid w:val="00962864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A4498"/>
    <w:rsid w:val="009B2332"/>
    <w:rsid w:val="009C067E"/>
    <w:rsid w:val="009C2464"/>
    <w:rsid w:val="009C2C1B"/>
    <w:rsid w:val="009D2CB7"/>
    <w:rsid w:val="009D3B48"/>
    <w:rsid w:val="009D3F00"/>
    <w:rsid w:val="009D69FC"/>
    <w:rsid w:val="009E08B6"/>
    <w:rsid w:val="009E171C"/>
    <w:rsid w:val="009E3057"/>
    <w:rsid w:val="009E4032"/>
    <w:rsid w:val="009E7750"/>
    <w:rsid w:val="009E7DEF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528"/>
    <w:rsid w:val="00A10F02"/>
    <w:rsid w:val="00A12136"/>
    <w:rsid w:val="00A15BD4"/>
    <w:rsid w:val="00A164B4"/>
    <w:rsid w:val="00A1751A"/>
    <w:rsid w:val="00A200FA"/>
    <w:rsid w:val="00A20B73"/>
    <w:rsid w:val="00A23E4F"/>
    <w:rsid w:val="00A26956"/>
    <w:rsid w:val="00A26B8E"/>
    <w:rsid w:val="00A309A6"/>
    <w:rsid w:val="00A32451"/>
    <w:rsid w:val="00A42D4C"/>
    <w:rsid w:val="00A52241"/>
    <w:rsid w:val="00A53724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391B"/>
    <w:rsid w:val="00AB0582"/>
    <w:rsid w:val="00AB0E32"/>
    <w:rsid w:val="00AB2852"/>
    <w:rsid w:val="00AC176F"/>
    <w:rsid w:val="00AC30FF"/>
    <w:rsid w:val="00AC4677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CAC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C0F7D"/>
    <w:rsid w:val="00BC155B"/>
    <w:rsid w:val="00BC1C56"/>
    <w:rsid w:val="00BC3990"/>
    <w:rsid w:val="00BD10BC"/>
    <w:rsid w:val="00BD4B06"/>
    <w:rsid w:val="00BD56A7"/>
    <w:rsid w:val="00BD6C61"/>
    <w:rsid w:val="00BD7355"/>
    <w:rsid w:val="00BE0421"/>
    <w:rsid w:val="00BE3255"/>
    <w:rsid w:val="00BF128E"/>
    <w:rsid w:val="00BF46E7"/>
    <w:rsid w:val="00BF6B94"/>
    <w:rsid w:val="00BF7F3B"/>
    <w:rsid w:val="00C010CD"/>
    <w:rsid w:val="00C03F8A"/>
    <w:rsid w:val="00C04C47"/>
    <w:rsid w:val="00C1496A"/>
    <w:rsid w:val="00C15897"/>
    <w:rsid w:val="00C246BA"/>
    <w:rsid w:val="00C260C6"/>
    <w:rsid w:val="00C27F76"/>
    <w:rsid w:val="00C33079"/>
    <w:rsid w:val="00C34314"/>
    <w:rsid w:val="00C379D8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1E80"/>
    <w:rsid w:val="00C925D7"/>
    <w:rsid w:val="00C928B4"/>
    <w:rsid w:val="00C92F61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C3BA1"/>
    <w:rsid w:val="00CC42C6"/>
    <w:rsid w:val="00CC5A27"/>
    <w:rsid w:val="00CD1191"/>
    <w:rsid w:val="00CD14E9"/>
    <w:rsid w:val="00CD1693"/>
    <w:rsid w:val="00CD4B25"/>
    <w:rsid w:val="00CD6FF5"/>
    <w:rsid w:val="00CD7B5B"/>
    <w:rsid w:val="00CE035B"/>
    <w:rsid w:val="00CE3D03"/>
    <w:rsid w:val="00CE423E"/>
    <w:rsid w:val="00CE7369"/>
    <w:rsid w:val="00CF20E3"/>
    <w:rsid w:val="00D002B6"/>
    <w:rsid w:val="00D10B5C"/>
    <w:rsid w:val="00D14D21"/>
    <w:rsid w:val="00D15BBA"/>
    <w:rsid w:val="00D20553"/>
    <w:rsid w:val="00D22D88"/>
    <w:rsid w:val="00D30349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2A2A"/>
    <w:rsid w:val="00D553ED"/>
    <w:rsid w:val="00D56A52"/>
    <w:rsid w:val="00D57972"/>
    <w:rsid w:val="00D6107D"/>
    <w:rsid w:val="00D645AF"/>
    <w:rsid w:val="00D65F45"/>
    <w:rsid w:val="00D675A9"/>
    <w:rsid w:val="00D6769F"/>
    <w:rsid w:val="00D738D6"/>
    <w:rsid w:val="00D755EB"/>
    <w:rsid w:val="00D7564D"/>
    <w:rsid w:val="00D77E92"/>
    <w:rsid w:val="00D821E5"/>
    <w:rsid w:val="00D8624B"/>
    <w:rsid w:val="00D87812"/>
    <w:rsid w:val="00D87E00"/>
    <w:rsid w:val="00D907F9"/>
    <w:rsid w:val="00D9134D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E6BE6"/>
    <w:rsid w:val="00DF228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3BF3"/>
    <w:rsid w:val="00E34C44"/>
    <w:rsid w:val="00E368E8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2D2E"/>
    <w:rsid w:val="00E53B5D"/>
    <w:rsid w:val="00E55B2C"/>
    <w:rsid w:val="00E56C84"/>
    <w:rsid w:val="00E603C1"/>
    <w:rsid w:val="00E65AAE"/>
    <w:rsid w:val="00E70295"/>
    <w:rsid w:val="00E703E1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9EE"/>
    <w:rsid w:val="00E92F48"/>
    <w:rsid w:val="00EA1E00"/>
    <w:rsid w:val="00EA5B41"/>
    <w:rsid w:val="00EA6749"/>
    <w:rsid w:val="00EB22F4"/>
    <w:rsid w:val="00EB47FE"/>
    <w:rsid w:val="00EC11BA"/>
    <w:rsid w:val="00EC1E93"/>
    <w:rsid w:val="00EC2729"/>
    <w:rsid w:val="00EC3517"/>
    <w:rsid w:val="00EC3D37"/>
    <w:rsid w:val="00EC4A25"/>
    <w:rsid w:val="00EC6DC1"/>
    <w:rsid w:val="00ED2846"/>
    <w:rsid w:val="00ED296D"/>
    <w:rsid w:val="00ED3052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0D0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5F84"/>
    <w:rsid w:val="00F273D3"/>
    <w:rsid w:val="00F3035A"/>
    <w:rsid w:val="00F325C8"/>
    <w:rsid w:val="00F32778"/>
    <w:rsid w:val="00F33CB2"/>
    <w:rsid w:val="00F35758"/>
    <w:rsid w:val="00F37628"/>
    <w:rsid w:val="00F40958"/>
    <w:rsid w:val="00F42634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92298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link w:val="TAL"/>
    <w:locked/>
    <w:rsid w:val="009A449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CE423E"/>
    <w:rPr>
      <w:rFonts w:ascii="Courier New" w:hAnsi="Courier New"/>
      <w:noProof/>
      <w:sz w:val="16"/>
      <w:lang w:eastAsia="en-US"/>
    </w:rPr>
  </w:style>
  <w:style w:type="paragraph" w:styleId="List2">
    <w:name w:val="List 2"/>
    <w:basedOn w:val="List"/>
    <w:uiPriority w:val="99"/>
    <w:rsid w:val="00CE423E"/>
    <w:pPr>
      <w:ind w:left="851" w:hanging="284"/>
      <w:contextualSpacing w:val="0"/>
    </w:pPr>
    <w:rPr>
      <w:rFonts w:eastAsia="SimSun"/>
    </w:rPr>
  </w:style>
  <w:style w:type="paragraph" w:styleId="List">
    <w:name w:val="List"/>
    <w:basedOn w:val="Normal"/>
    <w:rsid w:val="00CE423E"/>
    <w:pPr>
      <w:ind w:left="283" w:hanging="283"/>
      <w:contextualSpacing/>
    </w:pPr>
  </w:style>
  <w:style w:type="character" w:customStyle="1" w:styleId="B1Char">
    <w:name w:val="B1 Char"/>
    <w:link w:val="B1"/>
    <w:qFormat/>
    <w:rsid w:val="004773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6099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8</cp:revision>
  <cp:lastPrinted>2019-02-25T14:05:00Z</cp:lastPrinted>
  <dcterms:created xsi:type="dcterms:W3CDTF">2022-01-07T12:41:00Z</dcterms:created>
  <dcterms:modified xsi:type="dcterms:W3CDTF">2022-01-10T19:59:00Z</dcterms:modified>
  <cp:category/>
</cp:coreProperties>
</file>